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133B" w14:textId="18939571" w:rsidR="0082399C" w:rsidRPr="00387A41" w:rsidRDefault="0082399C" w:rsidP="0082399C">
      <w:pPr>
        <w:jc w:val="both"/>
        <w:rPr>
          <w:noProof/>
          <w:lang w:val="es-ES"/>
        </w:rPr>
      </w:pPr>
      <w:r w:rsidRPr="00387A41">
        <w:rPr>
          <w:noProof/>
          <w:lang w:val="es-ES"/>
        </w:rPr>
        <w:drawing>
          <wp:inline distT="0" distB="0" distL="0" distR="0" wp14:anchorId="70D8CA91" wp14:editId="47E0178F">
            <wp:extent cx="1682750" cy="1736090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598E0" w14:textId="77777777" w:rsidR="0082399C" w:rsidRPr="00387A41" w:rsidRDefault="0082399C" w:rsidP="0082399C">
      <w:pPr>
        <w:jc w:val="both"/>
        <w:rPr>
          <w:rFonts w:ascii="ibarraReal" w:hAnsi="ibarraReal"/>
          <w:b/>
          <w:sz w:val="28"/>
          <w:szCs w:val="28"/>
          <w:lang w:val="es-ES"/>
        </w:rPr>
      </w:pPr>
    </w:p>
    <w:p w14:paraId="6EC68610" w14:textId="77777777" w:rsidR="0082399C" w:rsidRPr="00387A41" w:rsidRDefault="0082399C" w:rsidP="0082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barraReal" w:hAnsi="ibarraReal"/>
          <w:b/>
          <w:sz w:val="28"/>
          <w:szCs w:val="28"/>
          <w:lang w:val="es-ES"/>
        </w:rPr>
      </w:pPr>
    </w:p>
    <w:p w14:paraId="511218F6" w14:textId="77777777" w:rsidR="0082399C" w:rsidRPr="00387A41" w:rsidRDefault="0082399C" w:rsidP="0082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barraReal" w:hAnsi="ibarraReal"/>
          <w:b/>
          <w:sz w:val="28"/>
          <w:szCs w:val="28"/>
          <w:lang w:val="es-ES"/>
        </w:rPr>
      </w:pPr>
      <w:r w:rsidRPr="00387A41">
        <w:rPr>
          <w:rFonts w:ascii="ibarraReal" w:hAnsi="ibarraReal"/>
          <w:b/>
          <w:sz w:val="28"/>
          <w:szCs w:val="28"/>
          <w:lang w:val="es-ES"/>
        </w:rPr>
        <w:t>CAPÍTULO GENERAL INTERMEDIO</w:t>
      </w:r>
    </w:p>
    <w:p w14:paraId="3E5466AA" w14:textId="77777777" w:rsidR="0082399C" w:rsidRPr="00387A41" w:rsidRDefault="0082399C" w:rsidP="0082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barraReal" w:hAnsi="ibarraReal"/>
          <w:b/>
          <w:sz w:val="28"/>
          <w:szCs w:val="28"/>
          <w:lang w:val="es-ES"/>
        </w:rPr>
      </w:pPr>
    </w:p>
    <w:p w14:paraId="46F364AB" w14:textId="77777777" w:rsidR="0082399C" w:rsidRPr="00387A41" w:rsidRDefault="0082399C" w:rsidP="0082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barraReal" w:hAnsi="ibarraReal"/>
          <w:b/>
          <w:sz w:val="28"/>
          <w:szCs w:val="28"/>
          <w:lang w:val="es-ES"/>
        </w:rPr>
      </w:pPr>
      <w:r w:rsidRPr="00387A41">
        <w:rPr>
          <w:rFonts w:ascii="ibarraReal" w:hAnsi="ibarraReal"/>
          <w:b/>
          <w:sz w:val="28"/>
          <w:szCs w:val="28"/>
          <w:lang w:val="es-ES"/>
        </w:rPr>
        <w:t>SAN DIEGO, CALIFORNIA, USA 2022</w:t>
      </w:r>
    </w:p>
    <w:p w14:paraId="0269D6F5" w14:textId="77777777" w:rsidR="0082399C" w:rsidRPr="00387A41" w:rsidRDefault="0082399C" w:rsidP="0082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barraReal" w:hAnsi="ibarraReal"/>
          <w:b/>
          <w:sz w:val="28"/>
          <w:szCs w:val="28"/>
          <w:lang w:val="es-ES"/>
        </w:rPr>
      </w:pPr>
    </w:p>
    <w:p w14:paraId="31681885" w14:textId="77777777" w:rsidR="0082399C" w:rsidRPr="00387A41" w:rsidRDefault="0082399C" w:rsidP="0082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barraReal" w:hAnsi="ibarraReal"/>
          <w:b/>
          <w:sz w:val="28"/>
          <w:szCs w:val="28"/>
          <w:lang w:val="es-ES"/>
        </w:rPr>
      </w:pPr>
      <w:r w:rsidRPr="00387A41">
        <w:rPr>
          <w:rFonts w:ascii="ibarraReal" w:hAnsi="ibarraReal"/>
          <w:b/>
          <w:sz w:val="28"/>
          <w:szCs w:val="28"/>
          <w:lang w:val="es-ES"/>
        </w:rPr>
        <w:t>REGLAMENTO DEL CAPÍTULO</w:t>
      </w:r>
    </w:p>
    <w:p w14:paraId="018183E9" w14:textId="77777777" w:rsidR="0082399C" w:rsidRPr="00387A41" w:rsidRDefault="0082399C" w:rsidP="0082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barraReal" w:hAnsi="ibarraReal"/>
          <w:sz w:val="28"/>
          <w:szCs w:val="28"/>
          <w:lang w:val="es-ES"/>
        </w:rPr>
      </w:pPr>
    </w:p>
    <w:p w14:paraId="60AE20BD" w14:textId="77777777" w:rsidR="0082399C" w:rsidRPr="00387A41" w:rsidRDefault="0082399C" w:rsidP="0082399C">
      <w:pPr>
        <w:jc w:val="both"/>
        <w:rPr>
          <w:rFonts w:ascii="ibarraReal" w:hAnsi="ibarraReal"/>
          <w:lang w:val="es-ES"/>
        </w:rPr>
      </w:pPr>
    </w:p>
    <w:p w14:paraId="132ADB1D" w14:textId="77777777" w:rsidR="0082399C" w:rsidRPr="00387A41" w:rsidRDefault="0082399C" w:rsidP="0082399C">
      <w:pPr>
        <w:jc w:val="center"/>
        <w:rPr>
          <w:rFonts w:ascii="ibarraReal" w:hAnsi="ibarraReal"/>
          <w:b/>
          <w:lang w:val="es-ES"/>
        </w:rPr>
      </w:pPr>
      <w:r w:rsidRPr="00387A41">
        <w:rPr>
          <w:rFonts w:ascii="ibarraReal" w:hAnsi="ibarraReal"/>
          <w:b/>
          <w:lang w:val="es-ES"/>
        </w:rPr>
        <w:t>CONSTITUCIONES DE LA ORDEN</w:t>
      </w:r>
    </w:p>
    <w:p w14:paraId="6E24AE6A" w14:textId="77777777" w:rsidR="0082399C" w:rsidRPr="00387A41" w:rsidRDefault="0082399C" w:rsidP="0082399C">
      <w:pPr>
        <w:jc w:val="center"/>
        <w:rPr>
          <w:rFonts w:ascii="ibarraReal" w:hAnsi="ibarraReal"/>
          <w:b/>
          <w:sz w:val="20"/>
          <w:lang w:val="es-ES"/>
        </w:rPr>
      </w:pPr>
    </w:p>
    <w:p w14:paraId="10441245" w14:textId="77777777" w:rsidR="0082399C" w:rsidRPr="00387A41" w:rsidRDefault="0082399C" w:rsidP="0082399C">
      <w:pPr>
        <w:jc w:val="center"/>
        <w:rPr>
          <w:rFonts w:ascii="ibarraReal" w:hAnsi="ibarraReal"/>
          <w:b/>
          <w:sz w:val="20"/>
          <w:lang w:val="es-ES"/>
        </w:rPr>
      </w:pPr>
      <w:r w:rsidRPr="00387A41">
        <w:rPr>
          <w:rFonts w:ascii="ibarraReal" w:hAnsi="ibarraReal"/>
          <w:b/>
          <w:sz w:val="20"/>
          <w:lang w:val="es-ES"/>
        </w:rPr>
        <w:t xml:space="preserve">CAPITULO </w:t>
      </w:r>
      <w:r w:rsidRPr="00387A41">
        <w:rPr>
          <w:rFonts w:ascii="ibarraReal" w:hAnsi="ibarraReal"/>
          <w:b/>
          <w:sz w:val="20"/>
          <w:lang w:val="es-ES"/>
        </w:rPr>
        <w:sym w:font="Symbol" w:char="F043"/>
      </w:r>
      <w:r w:rsidRPr="00387A41">
        <w:rPr>
          <w:rFonts w:ascii="ibarraReal" w:hAnsi="ibarraReal"/>
          <w:b/>
          <w:sz w:val="20"/>
          <w:lang w:val="es-ES"/>
        </w:rPr>
        <w:sym w:font="Symbol" w:char="F043"/>
      </w:r>
      <w:r w:rsidRPr="00387A41">
        <w:rPr>
          <w:rFonts w:ascii="ibarraReal" w:hAnsi="ibarraReal"/>
          <w:b/>
          <w:sz w:val="20"/>
          <w:lang w:val="es-ES"/>
        </w:rPr>
        <w:sym w:font="Symbol" w:char="F049"/>
      </w:r>
      <w:r w:rsidRPr="00387A41">
        <w:rPr>
          <w:rFonts w:ascii="ibarraReal" w:hAnsi="ibarraReal"/>
          <w:b/>
          <w:sz w:val="20"/>
          <w:lang w:val="es-ES"/>
        </w:rPr>
        <w:sym w:font="Symbol" w:char="F049"/>
      </w:r>
    </w:p>
    <w:p w14:paraId="1E7D9AFD" w14:textId="77777777" w:rsidR="0082399C" w:rsidRPr="00387A41" w:rsidRDefault="0082399C" w:rsidP="0082399C">
      <w:pPr>
        <w:jc w:val="center"/>
        <w:rPr>
          <w:rFonts w:ascii="ibarraReal" w:hAnsi="ibarraReal"/>
          <w:sz w:val="20"/>
          <w:lang w:val="es-ES"/>
        </w:rPr>
      </w:pPr>
    </w:p>
    <w:p w14:paraId="53AF9F0C" w14:textId="77777777" w:rsidR="0082399C" w:rsidRPr="00387A41" w:rsidRDefault="0082399C" w:rsidP="0082399C">
      <w:pPr>
        <w:jc w:val="center"/>
        <w:rPr>
          <w:rFonts w:ascii="ibarraReal" w:hAnsi="ibarraReal"/>
          <w:b/>
          <w:sz w:val="20"/>
          <w:lang w:val="es-ES"/>
        </w:rPr>
      </w:pPr>
      <w:r w:rsidRPr="00387A41">
        <w:rPr>
          <w:rFonts w:ascii="ibarraReal" w:hAnsi="ibarraReal"/>
          <w:b/>
          <w:sz w:val="20"/>
          <w:lang w:val="es-ES"/>
        </w:rPr>
        <w:t>CAPÍTULO GENERAL INTERMEDIO</w:t>
      </w:r>
    </w:p>
    <w:p w14:paraId="13755F9C" w14:textId="77777777" w:rsidR="0082399C" w:rsidRPr="00387A41" w:rsidRDefault="0082399C" w:rsidP="0082399C">
      <w:pPr>
        <w:jc w:val="both"/>
        <w:rPr>
          <w:rFonts w:ascii="ibarraReal" w:hAnsi="ibarraReal"/>
          <w:sz w:val="20"/>
          <w:lang w:val="es-ES"/>
        </w:rPr>
      </w:pPr>
    </w:p>
    <w:p w14:paraId="18E1ABC1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b/>
          <w:sz w:val="20"/>
          <w:lang w:val="es-ES"/>
        </w:rPr>
        <w:t>446.</w:t>
      </w:r>
      <w:r w:rsidRPr="00387A41">
        <w:rPr>
          <w:rFonts w:ascii="ibarraReal" w:hAnsi="ibarraReal"/>
          <w:sz w:val="20"/>
          <w:lang w:val="es-ES"/>
        </w:rPr>
        <w:tab/>
        <w:t>Pasado un trienio desde la celebración del Capítulo General Ordinario, se tendrá el Capítulo General I</w:t>
      </w:r>
      <w:r w:rsidRPr="00387A41">
        <w:rPr>
          <w:rFonts w:ascii="ibarraReal" w:hAnsi="ibarraReal"/>
          <w:sz w:val="20"/>
          <w:lang w:val="es-ES"/>
        </w:rPr>
        <w:t>n</w:t>
      </w:r>
      <w:r w:rsidRPr="00387A41">
        <w:rPr>
          <w:rFonts w:ascii="ibarraReal" w:hAnsi="ibarraReal"/>
          <w:sz w:val="20"/>
          <w:lang w:val="es-ES"/>
        </w:rPr>
        <w:t>termedio, que se celebrará, mutatis mutandis, según las normas establecidas para el Capítulo General Ordinario. Debe celebrarse en diversas regiones con el fin de fomentar el espíritu corporativo de la Iglesia y de la Orden y para que las Pr</w:t>
      </w:r>
      <w:r w:rsidRPr="00387A41">
        <w:rPr>
          <w:rFonts w:ascii="ibarraReal" w:hAnsi="ibarraReal"/>
          <w:sz w:val="20"/>
          <w:lang w:val="es-ES"/>
        </w:rPr>
        <w:t>o</w:t>
      </w:r>
      <w:r w:rsidRPr="00387A41">
        <w:rPr>
          <w:rFonts w:ascii="ibarraReal" w:hAnsi="ibarraReal"/>
          <w:sz w:val="20"/>
          <w:lang w:val="es-ES"/>
        </w:rPr>
        <w:t>vincias se conozcan mutuamente mejor.</w:t>
      </w:r>
    </w:p>
    <w:p w14:paraId="2486DAEA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</w:p>
    <w:p w14:paraId="648907A4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b/>
          <w:sz w:val="20"/>
          <w:lang w:val="es-ES"/>
        </w:rPr>
        <w:t>447.</w:t>
      </w:r>
      <w:r w:rsidRPr="00387A41">
        <w:rPr>
          <w:rFonts w:ascii="ibarraReal" w:hAnsi="ibarraReal"/>
          <w:sz w:val="20"/>
          <w:lang w:val="es-ES"/>
        </w:rPr>
        <w:tab/>
        <w:t>a) La finalidad de este Capítulo es dar cuenta, en consejo fraterno, de la ejecución del programa elabor</w:t>
      </w:r>
      <w:r w:rsidRPr="00387A41">
        <w:rPr>
          <w:rFonts w:ascii="ibarraReal" w:hAnsi="ibarraReal"/>
          <w:sz w:val="20"/>
          <w:lang w:val="es-ES"/>
        </w:rPr>
        <w:t>a</w:t>
      </w:r>
      <w:r w:rsidRPr="00387A41">
        <w:rPr>
          <w:rFonts w:ascii="ibarraReal" w:hAnsi="ibarraReal"/>
          <w:sz w:val="20"/>
          <w:lang w:val="es-ES"/>
        </w:rPr>
        <w:t>do por el Capítulo Ordinario, y buscar y encontrar soluciones para su mejor realización; ofrecer al Prior General y a su Consejo ocasión de compartir con los Vocales nuevas experiencias y planes, para que éstos expongan sus ideas y aconsejen, sobre todo, en los proyectos más difíciles; proveer o confirmar, si fuera necesario, lo que sea de competencia del Capítulo Ordinario.</w:t>
      </w:r>
    </w:p>
    <w:p w14:paraId="77F7071A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sz w:val="20"/>
          <w:lang w:val="es-ES"/>
        </w:rPr>
        <w:t xml:space="preserve">       b) Si se juzga oportuno, es función también del Capítulo aprobar algún documento, previamente elaborado y enviado a todas las Circunscripciones, sobre algún tema de actualidad y gran importancia para t</w:t>
      </w:r>
      <w:r w:rsidRPr="00387A41">
        <w:rPr>
          <w:rFonts w:ascii="ibarraReal" w:hAnsi="ibarraReal"/>
          <w:sz w:val="20"/>
          <w:lang w:val="es-ES"/>
        </w:rPr>
        <w:t>o</w:t>
      </w:r>
      <w:r w:rsidRPr="00387A41">
        <w:rPr>
          <w:rFonts w:ascii="ibarraReal" w:hAnsi="ibarraReal"/>
          <w:sz w:val="20"/>
          <w:lang w:val="es-ES"/>
        </w:rPr>
        <w:t>da la Orden.</w:t>
      </w:r>
    </w:p>
    <w:p w14:paraId="5AD85932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</w:p>
    <w:p w14:paraId="38E2AA9B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b/>
          <w:sz w:val="20"/>
          <w:lang w:val="es-ES"/>
        </w:rPr>
        <w:t xml:space="preserve">448. </w:t>
      </w:r>
      <w:r w:rsidRPr="00387A41">
        <w:rPr>
          <w:rFonts w:ascii="ibarraReal" w:hAnsi="ibarraReal"/>
          <w:sz w:val="20"/>
          <w:lang w:val="es-ES"/>
        </w:rPr>
        <w:t>A su debido tiempo, antes de la celebración del Capítulo, el Prior General enviará a cada Capitular las rel</w:t>
      </w:r>
      <w:r w:rsidRPr="00387A41">
        <w:rPr>
          <w:rFonts w:ascii="ibarraReal" w:hAnsi="ibarraReal"/>
          <w:sz w:val="20"/>
          <w:lang w:val="es-ES"/>
        </w:rPr>
        <w:t>a</w:t>
      </w:r>
      <w:r w:rsidRPr="00387A41">
        <w:rPr>
          <w:rFonts w:ascii="ibarraReal" w:hAnsi="ibarraReal"/>
          <w:sz w:val="20"/>
          <w:lang w:val="es-ES"/>
        </w:rPr>
        <w:t>ciones confeccionadas por las Provincias y Vicariatos, que deben dar razón de la realización del Programa pre</w:t>
      </w:r>
      <w:r w:rsidRPr="00387A41">
        <w:rPr>
          <w:rFonts w:ascii="ibarraReal" w:hAnsi="ibarraReal"/>
          <w:sz w:val="20"/>
          <w:lang w:val="es-ES"/>
        </w:rPr>
        <w:t>s</w:t>
      </w:r>
      <w:r w:rsidRPr="00387A41">
        <w:rPr>
          <w:rFonts w:ascii="ibarraReal" w:hAnsi="ibarraReal"/>
          <w:sz w:val="20"/>
          <w:lang w:val="es-ES"/>
        </w:rPr>
        <w:t>crito en el Cap</w:t>
      </w:r>
      <w:r w:rsidRPr="00387A41">
        <w:rPr>
          <w:rFonts w:ascii="ibarraReal" w:hAnsi="ibarraReal"/>
          <w:sz w:val="20"/>
          <w:lang w:val="es-ES"/>
        </w:rPr>
        <w:t>í</w:t>
      </w:r>
      <w:r w:rsidRPr="00387A41">
        <w:rPr>
          <w:rFonts w:ascii="ibarraReal" w:hAnsi="ibarraReal"/>
          <w:sz w:val="20"/>
          <w:lang w:val="es-ES"/>
        </w:rPr>
        <w:t>tulo General Ordinario.</w:t>
      </w:r>
    </w:p>
    <w:p w14:paraId="6AB7D52C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</w:p>
    <w:p w14:paraId="2979E329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b/>
          <w:sz w:val="20"/>
          <w:lang w:val="es-ES"/>
        </w:rPr>
        <w:t>449.</w:t>
      </w:r>
      <w:r w:rsidRPr="00387A41">
        <w:rPr>
          <w:rFonts w:ascii="ibarraReal" w:hAnsi="ibarraReal"/>
          <w:sz w:val="20"/>
          <w:lang w:val="es-ES"/>
        </w:rPr>
        <w:tab/>
        <w:t>El Capítulo Intermedio tiene casi la misma autoridad que el Capítulo Ordinario. Pero no puede:</w:t>
      </w:r>
    </w:p>
    <w:p w14:paraId="440C5E22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sz w:val="20"/>
          <w:lang w:val="es-ES"/>
        </w:rPr>
        <w:tab/>
      </w:r>
      <w:r w:rsidRPr="00387A41">
        <w:rPr>
          <w:rFonts w:ascii="ibarraReal" w:hAnsi="ibarraReal"/>
          <w:i/>
          <w:sz w:val="20"/>
          <w:lang w:val="es-ES"/>
        </w:rPr>
        <w:t>a)</w:t>
      </w:r>
      <w:r w:rsidRPr="00387A41">
        <w:rPr>
          <w:rFonts w:ascii="ibarraReal" w:hAnsi="ibarraReal"/>
          <w:sz w:val="20"/>
          <w:lang w:val="es-ES"/>
        </w:rPr>
        <w:t xml:space="preserve"> revocar lo que el Capítulo Ordinario se hubiese reservado;</w:t>
      </w:r>
    </w:p>
    <w:p w14:paraId="298407B5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sz w:val="20"/>
          <w:lang w:val="es-ES"/>
        </w:rPr>
        <w:tab/>
      </w:r>
      <w:r w:rsidRPr="00387A41">
        <w:rPr>
          <w:rFonts w:ascii="ibarraReal" w:hAnsi="ibarraReal"/>
          <w:i/>
          <w:sz w:val="20"/>
          <w:lang w:val="es-ES"/>
        </w:rPr>
        <w:t>b)</w:t>
      </w:r>
      <w:r w:rsidRPr="00387A41">
        <w:rPr>
          <w:rFonts w:ascii="ibarraReal" w:hAnsi="ibarraReal"/>
          <w:sz w:val="20"/>
          <w:lang w:val="es-ES"/>
        </w:rPr>
        <w:t xml:space="preserve"> revocar o modificar cualquier determinación del Capítulo Ordinario, si no es en caso de necesidad u</w:t>
      </w:r>
      <w:r w:rsidRPr="00387A41">
        <w:rPr>
          <w:rFonts w:ascii="ibarraReal" w:hAnsi="ibarraReal"/>
          <w:sz w:val="20"/>
          <w:lang w:val="es-ES"/>
        </w:rPr>
        <w:t>r</w:t>
      </w:r>
      <w:r w:rsidRPr="00387A41">
        <w:rPr>
          <w:rFonts w:ascii="ibarraReal" w:hAnsi="ibarraReal"/>
          <w:sz w:val="20"/>
          <w:lang w:val="es-ES"/>
        </w:rPr>
        <w:t>gente e indicando las causas.</w:t>
      </w:r>
    </w:p>
    <w:p w14:paraId="49287DED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</w:p>
    <w:p w14:paraId="3173B867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b/>
          <w:sz w:val="20"/>
          <w:lang w:val="es-ES"/>
        </w:rPr>
        <w:t>450.</w:t>
      </w:r>
      <w:r w:rsidRPr="00387A41">
        <w:rPr>
          <w:rFonts w:ascii="ibarraReal" w:hAnsi="ibarraReal"/>
          <w:sz w:val="20"/>
          <w:lang w:val="es-ES"/>
        </w:rPr>
        <w:tab/>
        <w:t>Las determinaciones del Capítulo General Intermedio sólo tienen vigencia hasta la celebración del Cap</w:t>
      </w:r>
      <w:r w:rsidRPr="00387A41">
        <w:rPr>
          <w:rFonts w:ascii="ibarraReal" w:hAnsi="ibarraReal"/>
          <w:sz w:val="20"/>
          <w:lang w:val="es-ES"/>
        </w:rPr>
        <w:t>í</w:t>
      </w:r>
      <w:r w:rsidRPr="00387A41">
        <w:rPr>
          <w:rFonts w:ascii="ibarraReal" w:hAnsi="ibarraReal"/>
          <w:sz w:val="20"/>
          <w:lang w:val="es-ES"/>
        </w:rPr>
        <w:t>tulo Ordinario; si éste no las aprueba, pierden todo su valor.</w:t>
      </w:r>
    </w:p>
    <w:p w14:paraId="3F760FF3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</w:p>
    <w:p w14:paraId="2F4EB086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b/>
          <w:sz w:val="20"/>
          <w:lang w:val="es-ES"/>
        </w:rPr>
        <w:t>451.</w:t>
      </w:r>
      <w:r w:rsidRPr="00387A41">
        <w:rPr>
          <w:rFonts w:ascii="ibarraReal" w:hAnsi="ibarraReal"/>
          <w:sz w:val="20"/>
          <w:lang w:val="es-ES"/>
        </w:rPr>
        <w:tab/>
        <w:t>Para que pueda cumplir sus objetivos más adecuada y eficazmente, los Vocales de este Capítulo serán los s</w:t>
      </w:r>
      <w:r w:rsidRPr="00387A41">
        <w:rPr>
          <w:rFonts w:ascii="ibarraReal" w:hAnsi="ibarraReal"/>
          <w:sz w:val="20"/>
          <w:lang w:val="es-ES"/>
        </w:rPr>
        <w:t>i</w:t>
      </w:r>
      <w:r w:rsidRPr="00387A41">
        <w:rPr>
          <w:rFonts w:ascii="ibarraReal" w:hAnsi="ibarraReal"/>
          <w:sz w:val="20"/>
          <w:lang w:val="es-ES"/>
        </w:rPr>
        <w:t>guientes:</w:t>
      </w:r>
    </w:p>
    <w:p w14:paraId="78D6D6F3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sz w:val="20"/>
          <w:lang w:val="es-ES"/>
        </w:rPr>
        <w:lastRenderedPageBreak/>
        <w:tab/>
        <w:t xml:space="preserve">a) Prior General, que será el </w:t>
      </w:r>
      <w:proofErr w:type="gramStart"/>
      <w:r w:rsidRPr="00387A41">
        <w:rPr>
          <w:rFonts w:ascii="ibarraReal" w:hAnsi="ibarraReal"/>
          <w:sz w:val="20"/>
          <w:lang w:val="es-ES"/>
        </w:rPr>
        <w:t>Presidente</w:t>
      </w:r>
      <w:proofErr w:type="gramEnd"/>
      <w:r w:rsidRPr="00387A41">
        <w:rPr>
          <w:rFonts w:ascii="ibarraReal" w:hAnsi="ibarraReal"/>
          <w:sz w:val="20"/>
          <w:lang w:val="es-ES"/>
        </w:rPr>
        <w:t>;</w:t>
      </w:r>
    </w:p>
    <w:p w14:paraId="6501130C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sz w:val="20"/>
          <w:lang w:val="es-ES"/>
        </w:rPr>
        <w:tab/>
        <w:t>b) Prior General emérito inmediatamente anterior;</w:t>
      </w:r>
    </w:p>
    <w:p w14:paraId="7544AD6A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sz w:val="20"/>
          <w:lang w:val="es-ES"/>
        </w:rPr>
        <w:tab/>
        <w:t>c) Vicario General;</w:t>
      </w:r>
    </w:p>
    <w:p w14:paraId="66BDB796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sz w:val="20"/>
          <w:lang w:val="es-ES"/>
        </w:rPr>
        <w:tab/>
        <w:t>d) Asistentes Generales;</w:t>
      </w:r>
    </w:p>
    <w:p w14:paraId="1738EDE8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sz w:val="20"/>
          <w:lang w:val="es-ES"/>
        </w:rPr>
        <w:tab/>
        <w:t>e) Procurador General;</w:t>
      </w:r>
    </w:p>
    <w:p w14:paraId="7E0B8CC8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sz w:val="20"/>
          <w:lang w:val="es-ES"/>
        </w:rPr>
        <w:tab/>
        <w:t>f) Ecónomo General;</w:t>
      </w:r>
    </w:p>
    <w:p w14:paraId="1C24DB01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sz w:val="20"/>
          <w:lang w:val="es-ES"/>
        </w:rPr>
        <w:tab/>
        <w:t xml:space="preserve">g) </w:t>
      </w:r>
      <w:proofErr w:type="gramStart"/>
      <w:r w:rsidRPr="00387A41">
        <w:rPr>
          <w:rFonts w:ascii="ibarraReal" w:hAnsi="ibarraReal"/>
          <w:sz w:val="20"/>
          <w:lang w:val="es-ES"/>
        </w:rPr>
        <w:t>Secretario General</w:t>
      </w:r>
      <w:proofErr w:type="gramEnd"/>
      <w:r w:rsidRPr="00387A41">
        <w:rPr>
          <w:rFonts w:ascii="ibarraReal" w:hAnsi="ibarraReal"/>
          <w:sz w:val="20"/>
          <w:lang w:val="es-ES"/>
        </w:rPr>
        <w:t>, que será el Secretario del Capítulo;</w:t>
      </w:r>
    </w:p>
    <w:p w14:paraId="4CF28310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sz w:val="20"/>
          <w:lang w:val="es-ES"/>
        </w:rPr>
        <w:tab/>
        <w:t>h) Priores o Vicarios Provinciales de las Provincias de régimen ordinario;</w:t>
      </w:r>
    </w:p>
    <w:p w14:paraId="0E9AE484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sz w:val="20"/>
          <w:lang w:val="es-ES"/>
        </w:rPr>
        <w:tab/>
        <w:t>i) Superiores Provinciales de las Provincias de régimen suspendido;</w:t>
      </w:r>
    </w:p>
    <w:p w14:paraId="673D5E6A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sz w:val="20"/>
          <w:lang w:val="es-ES"/>
        </w:rPr>
        <w:tab/>
        <w:t>k) Vicarios Regionales;</w:t>
      </w:r>
    </w:p>
    <w:p w14:paraId="385BE6C5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sz w:val="20"/>
          <w:lang w:val="es-ES"/>
        </w:rPr>
        <w:tab/>
        <w:t>l) Priores de los Estudios Generales</w:t>
      </w:r>
    </w:p>
    <w:p w14:paraId="38B0DA60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</w:p>
    <w:p w14:paraId="73B6614D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b/>
          <w:sz w:val="20"/>
          <w:lang w:val="es-ES"/>
        </w:rPr>
        <w:t>452.</w:t>
      </w:r>
      <w:r w:rsidRPr="00387A41">
        <w:rPr>
          <w:rFonts w:ascii="ibarraReal" w:hAnsi="ibarraReal"/>
          <w:sz w:val="20"/>
          <w:lang w:val="es-ES"/>
        </w:rPr>
        <w:tab/>
        <w:t>El Prior General, con el consentimiento de su Consejo, puede convocar al Capítulo General Intermedio a expertos de diversas partes de la Orden, para que presten a los Vocales la ayuda requerida, pero no tienen der</w:t>
      </w:r>
      <w:r w:rsidRPr="00387A41">
        <w:rPr>
          <w:rFonts w:ascii="ibarraReal" w:hAnsi="ibarraReal"/>
          <w:sz w:val="20"/>
          <w:lang w:val="es-ES"/>
        </w:rPr>
        <w:t>e</w:t>
      </w:r>
      <w:r w:rsidRPr="00387A41">
        <w:rPr>
          <w:rFonts w:ascii="ibarraReal" w:hAnsi="ibarraReal"/>
          <w:sz w:val="20"/>
          <w:lang w:val="es-ES"/>
        </w:rPr>
        <w:t>cho a v</w:t>
      </w:r>
      <w:r w:rsidRPr="00387A41">
        <w:rPr>
          <w:rFonts w:ascii="ibarraReal" w:hAnsi="ibarraReal"/>
          <w:sz w:val="20"/>
          <w:lang w:val="es-ES"/>
        </w:rPr>
        <w:t>o</w:t>
      </w:r>
      <w:r w:rsidRPr="00387A41">
        <w:rPr>
          <w:rFonts w:ascii="ibarraReal" w:hAnsi="ibarraReal"/>
          <w:sz w:val="20"/>
          <w:lang w:val="es-ES"/>
        </w:rPr>
        <w:t>to.</w:t>
      </w:r>
    </w:p>
    <w:p w14:paraId="36BFAB4D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</w:p>
    <w:p w14:paraId="721B8B33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b/>
          <w:sz w:val="20"/>
          <w:lang w:val="es-ES"/>
        </w:rPr>
        <w:t>453.</w:t>
      </w:r>
      <w:r w:rsidRPr="00387A41">
        <w:rPr>
          <w:rFonts w:ascii="ibarraReal" w:hAnsi="ibarraReal"/>
          <w:sz w:val="20"/>
          <w:lang w:val="es-ES"/>
        </w:rPr>
        <w:tab/>
        <w:t>El Prior General procure proponer al Capítulo Intermedio los asuntos de mayor importancia de la Orden, que él solo, o con el consentimiento de su Consejo, puede ejecutar - retrasando su ejecución hasta el Capítulo - siempre que la Orden no sufra detr</w:t>
      </w:r>
      <w:r w:rsidRPr="00387A41">
        <w:rPr>
          <w:rFonts w:ascii="ibarraReal" w:hAnsi="ibarraReal"/>
          <w:sz w:val="20"/>
          <w:lang w:val="es-ES"/>
        </w:rPr>
        <w:t>i</w:t>
      </w:r>
      <w:r w:rsidRPr="00387A41">
        <w:rPr>
          <w:rFonts w:ascii="ibarraReal" w:hAnsi="ibarraReal"/>
          <w:sz w:val="20"/>
          <w:lang w:val="es-ES"/>
        </w:rPr>
        <w:t>mento.</w:t>
      </w:r>
    </w:p>
    <w:p w14:paraId="25B828C0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</w:p>
    <w:p w14:paraId="25002618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b/>
          <w:sz w:val="20"/>
          <w:lang w:val="es-ES"/>
        </w:rPr>
        <w:t>454.</w:t>
      </w:r>
      <w:r w:rsidRPr="00387A41">
        <w:rPr>
          <w:rFonts w:ascii="ibarraReal" w:hAnsi="ibarraReal"/>
          <w:sz w:val="20"/>
          <w:lang w:val="es-ES"/>
        </w:rPr>
        <w:tab/>
        <w:t>No tenga reparo, para el bien de los demás Hermanos, en proponer como ejemplo y elogiar en Capítulo a los Provinciales y a otros Superiores y Hermanos que hubiesen promovido con entusiasmo a la vez el progreso de las Provincias y de la Orden, a saber, suscitando nuevas vocaciones, estableciendo nuevas fundaciones, fome</w:t>
      </w:r>
      <w:r w:rsidRPr="00387A41">
        <w:rPr>
          <w:rFonts w:ascii="ibarraReal" w:hAnsi="ibarraReal"/>
          <w:sz w:val="20"/>
          <w:lang w:val="es-ES"/>
        </w:rPr>
        <w:t>n</w:t>
      </w:r>
      <w:r w:rsidRPr="00387A41">
        <w:rPr>
          <w:rFonts w:ascii="ibarraReal" w:hAnsi="ibarraReal"/>
          <w:sz w:val="20"/>
          <w:lang w:val="es-ES"/>
        </w:rPr>
        <w:t>tando la vida común, promoviendo los estudios y acomodando diligentemente el apostolado a las nec</w:t>
      </w:r>
      <w:r w:rsidRPr="00387A41">
        <w:rPr>
          <w:rFonts w:ascii="ibarraReal" w:hAnsi="ibarraReal"/>
          <w:sz w:val="20"/>
          <w:lang w:val="es-ES"/>
        </w:rPr>
        <w:t>e</w:t>
      </w:r>
      <w:r w:rsidRPr="00387A41">
        <w:rPr>
          <w:rFonts w:ascii="ibarraReal" w:hAnsi="ibarraReal"/>
          <w:sz w:val="20"/>
          <w:lang w:val="es-ES"/>
        </w:rPr>
        <w:t>sidades de la Iglesia</w:t>
      </w:r>
      <w:r w:rsidRPr="00387A41">
        <w:rPr>
          <w:rStyle w:val="FootnoteReference"/>
          <w:rFonts w:ascii="ibarraReal" w:hAnsi="ibarraReal"/>
          <w:lang w:val="es-ES"/>
        </w:rPr>
        <w:footnoteReference w:customMarkFollows="1" w:id="1"/>
        <w:t>1</w:t>
      </w:r>
      <w:r w:rsidRPr="00387A41">
        <w:rPr>
          <w:rFonts w:ascii="ibarraReal" w:hAnsi="ibarraReal"/>
          <w:sz w:val="20"/>
          <w:lang w:val="es-ES"/>
        </w:rPr>
        <w:t>.</w:t>
      </w:r>
    </w:p>
    <w:p w14:paraId="11C2201E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</w:p>
    <w:p w14:paraId="5F56D79E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b/>
          <w:sz w:val="20"/>
          <w:lang w:val="es-ES"/>
        </w:rPr>
        <w:t>455.</w:t>
      </w:r>
      <w:r w:rsidRPr="00387A41">
        <w:rPr>
          <w:rFonts w:ascii="ibarraReal" w:hAnsi="ibarraReal"/>
          <w:sz w:val="20"/>
          <w:lang w:val="es-ES"/>
        </w:rPr>
        <w:tab/>
        <w:t>Someta, sobre todo, a la consideración de los Vocales cuál sería la manera más eficaz de ayudarse m</w:t>
      </w:r>
      <w:r w:rsidRPr="00387A41">
        <w:rPr>
          <w:rFonts w:ascii="ibarraReal" w:hAnsi="ibarraReal"/>
          <w:sz w:val="20"/>
          <w:lang w:val="es-ES"/>
        </w:rPr>
        <w:t>u</w:t>
      </w:r>
      <w:r w:rsidRPr="00387A41">
        <w:rPr>
          <w:rFonts w:ascii="ibarraReal" w:hAnsi="ibarraReal"/>
          <w:sz w:val="20"/>
          <w:lang w:val="es-ES"/>
        </w:rPr>
        <w:t>tuamente las Provincias, Vicariatos y Casas, compartiendo unas con otras, incluso los bienes temporales, “de m</w:t>
      </w:r>
      <w:r w:rsidRPr="00387A41">
        <w:rPr>
          <w:rFonts w:ascii="ibarraReal" w:hAnsi="ibarraReal"/>
          <w:sz w:val="20"/>
          <w:lang w:val="es-ES"/>
        </w:rPr>
        <w:t>o</w:t>
      </w:r>
      <w:r w:rsidRPr="00387A41">
        <w:rPr>
          <w:rFonts w:ascii="ibarraReal" w:hAnsi="ibarraReal"/>
          <w:sz w:val="20"/>
          <w:lang w:val="es-ES"/>
        </w:rPr>
        <w:t>do que las que tienen más ayuden a las que padecen necesidad”</w:t>
      </w:r>
      <w:r w:rsidRPr="00387A41">
        <w:rPr>
          <w:rStyle w:val="FootnoteReference"/>
          <w:rFonts w:ascii="ibarraReal" w:hAnsi="ibarraReal"/>
          <w:lang w:val="es-ES"/>
        </w:rPr>
        <w:footnoteReference w:customMarkFollows="1" w:id="2"/>
        <w:t>2</w:t>
      </w:r>
      <w:r w:rsidRPr="00387A41">
        <w:rPr>
          <w:rFonts w:ascii="ibarraReal" w:hAnsi="ibarraReal"/>
          <w:sz w:val="20"/>
          <w:lang w:val="es-ES"/>
        </w:rPr>
        <w:t>.</w:t>
      </w:r>
    </w:p>
    <w:p w14:paraId="219AB57F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</w:p>
    <w:p w14:paraId="47318E98" w14:textId="77777777" w:rsidR="0082399C" w:rsidRPr="00387A41" w:rsidRDefault="0082399C" w:rsidP="0082399C">
      <w:pPr>
        <w:ind w:firstLine="144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b/>
          <w:sz w:val="20"/>
          <w:lang w:val="es-ES"/>
        </w:rPr>
        <w:t>456.</w:t>
      </w:r>
      <w:r w:rsidRPr="00387A41">
        <w:rPr>
          <w:rFonts w:ascii="ibarraReal" w:hAnsi="ibarraReal"/>
          <w:sz w:val="20"/>
          <w:lang w:val="es-ES"/>
        </w:rPr>
        <w:tab/>
        <w:t>Todo lo restante hágase en conformidad con los números 443-445.</w:t>
      </w:r>
    </w:p>
    <w:p w14:paraId="533845AB" w14:textId="77777777" w:rsidR="0082399C" w:rsidRPr="00387A41" w:rsidRDefault="0082399C" w:rsidP="0082399C">
      <w:pPr>
        <w:jc w:val="center"/>
        <w:rPr>
          <w:rFonts w:ascii="ibarraReal" w:hAnsi="ibarraReal"/>
          <w:b/>
          <w:sz w:val="20"/>
          <w:lang w:val="es-ES"/>
        </w:rPr>
      </w:pPr>
    </w:p>
    <w:p w14:paraId="30D592E7" w14:textId="77777777" w:rsidR="0082399C" w:rsidRPr="00387A41" w:rsidRDefault="0082399C" w:rsidP="0082399C">
      <w:pPr>
        <w:jc w:val="center"/>
        <w:rPr>
          <w:rFonts w:ascii="ibarraReal" w:hAnsi="ibarraReal"/>
          <w:b/>
          <w:sz w:val="20"/>
          <w:lang w:val="es-ES"/>
        </w:rPr>
      </w:pPr>
    </w:p>
    <w:p w14:paraId="0C718355" w14:textId="77777777" w:rsidR="0082399C" w:rsidRPr="00387A41" w:rsidRDefault="0082399C" w:rsidP="0082399C">
      <w:pPr>
        <w:jc w:val="center"/>
        <w:rPr>
          <w:rFonts w:ascii="ibarraReal" w:hAnsi="ibarraReal"/>
          <w:b/>
          <w:sz w:val="20"/>
          <w:lang w:val="es-ES"/>
        </w:rPr>
      </w:pPr>
    </w:p>
    <w:p w14:paraId="79C81E6E" w14:textId="77777777" w:rsidR="0082399C" w:rsidRPr="00387A41" w:rsidRDefault="0082399C" w:rsidP="0082399C">
      <w:pPr>
        <w:jc w:val="center"/>
        <w:rPr>
          <w:rFonts w:ascii="ibarraReal" w:hAnsi="ibarraReal"/>
          <w:b/>
          <w:sz w:val="20"/>
          <w:lang w:val="es-ES"/>
        </w:rPr>
      </w:pPr>
    </w:p>
    <w:p w14:paraId="0D4457E7" w14:textId="77777777" w:rsidR="0082399C" w:rsidRPr="00387A41" w:rsidRDefault="0082399C" w:rsidP="0082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ibarraReal" w:hAnsi="ibarraReal"/>
          <w:b/>
          <w:lang w:val="es-ES"/>
        </w:rPr>
      </w:pPr>
    </w:p>
    <w:p w14:paraId="11ECE8CD" w14:textId="77777777" w:rsidR="0082399C" w:rsidRPr="00387A41" w:rsidRDefault="0082399C" w:rsidP="0082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barraReal" w:hAnsi="ibarraReal"/>
          <w:b/>
          <w:sz w:val="28"/>
          <w:lang w:val="es-ES"/>
        </w:rPr>
      </w:pPr>
      <w:r w:rsidRPr="00387A41">
        <w:rPr>
          <w:rFonts w:ascii="ibarraReal" w:hAnsi="ibarraReal"/>
          <w:b/>
          <w:sz w:val="28"/>
          <w:lang w:val="es-ES"/>
        </w:rPr>
        <w:t>NORMAS DE PROCEDIMIENTO</w:t>
      </w:r>
    </w:p>
    <w:p w14:paraId="48ABB692" w14:textId="77777777" w:rsidR="0082399C" w:rsidRPr="00387A41" w:rsidRDefault="0082399C" w:rsidP="0082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ibarraReal" w:hAnsi="ibarraReal"/>
          <w:lang w:val="es-ES"/>
        </w:rPr>
      </w:pPr>
    </w:p>
    <w:p w14:paraId="7E87DE6B" w14:textId="77777777" w:rsidR="0082399C" w:rsidRPr="00387A41" w:rsidRDefault="0082399C" w:rsidP="0082399C">
      <w:pPr>
        <w:jc w:val="both"/>
        <w:rPr>
          <w:rFonts w:ascii="ibarraReal" w:hAnsi="ibarraReal"/>
          <w:lang w:val="es-ES"/>
        </w:rPr>
      </w:pPr>
    </w:p>
    <w:p w14:paraId="3D6CB7D7" w14:textId="77777777" w:rsidR="0082399C" w:rsidRPr="00387A41" w:rsidRDefault="0082399C" w:rsidP="0082399C">
      <w:pPr>
        <w:jc w:val="right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 xml:space="preserve">Ritual de la Orden (RO) </w:t>
      </w:r>
      <w:proofErr w:type="spellStart"/>
      <w:r w:rsidRPr="00387A41">
        <w:rPr>
          <w:rFonts w:ascii="ibarraReal" w:hAnsi="ibarraReal"/>
          <w:lang w:val="es-ES"/>
        </w:rPr>
        <w:t>nn</w:t>
      </w:r>
      <w:proofErr w:type="spellEnd"/>
      <w:r w:rsidRPr="00387A41">
        <w:rPr>
          <w:rFonts w:ascii="ibarraReal" w:hAnsi="ibarraReal"/>
          <w:lang w:val="es-ES"/>
        </w:rPr>
        <w:t>. 142-169</w:t>
      </w:r>
    </w:p>
    <w:p w14:paraId="0ED58E72" w14:textId="77777777" w:rsidR="0082399C" w:rsidRPr="00387A41" w:rsidRDefault="0082399C" w:rsidP="0082399C">
      <w:pPr>
        <w:jc w:val="right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 xml:space="preserve">Constituciones 446-456 y los números </w:t>
      </w:r>
    </w:p>
    <w:p w14:paraId="31C66F00" w14:textId="77777777" w:rsidR="0082399C" w:rsidRPr="00387A41" w:rsidRDefault="0082399C" w:rsidP="0082399C">
      <w:pPr>
        <w:jc w:val="right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>pertinentes sobre el Capítulo general ordinario</w:t>
      </w:r>
    </w:p>
    <w:p w14:paraId="249D26B2" w14:textId="77777777" w:rsidR="0082399C" w:rsidRPr="00387A41" w:rsidRDefault="0082399C" w:rsidP="0082399C">
      <w:pPr>
        <w:jc w:val="right"/>
        <w:rPr>
          <w:rFonts w:ascii="ibarraReal" w:hAnsi="ibarraReal"/>
          <w:lang w:val="es-ES"/>
        </w:rPr>
      </w:pPr>
    </w:p>
    <w:p w14:paraId="3BE25062" w14:textId="77777777" w:rsidR="0082399C" w:rsidRPr="00387A41" w:rsidRDefault="0082399C" w:rsidP="0082399C">
      <w:pPr>
        <w:spacing w:after="120"/>
        <w:rPr>
          <w:rFonts w:ascii="ibarraReal" w:hAnsi="ibarraReal"/>
          <w:lang w:val="es-ES"/>
        </w:rPr>
      </w:pPr>
    </w:p>
    <w:p w14:paraId="743291A5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b/>
          <w:lang w:val="es-ES"/>
        </w:rPr>
      </w:pPr>
      <w:r w:rsidRPr="00387A41">
        <w:rPr>
          <w:rFonts w:ascii="ibarraReal" w:hAnsi="ibarraReal"/>
          <w:b/>
          <w:lang w:val="es-ES"/>
        </w:rPr>
        <w:t xml:space="preserve">1. </w:t>
      </w:r>
      <w:r w:rsidRPr="00387A41">
        <w:rPr>
          <w:rFonts w:ascii="ibarraReal" w:hAnsi="ibarraReal"/>
          <w:b/>
          <w:lang w:val="es-ES"/>
        </w:rPr>
        <w:tab/>
        <w:t xml:space="preserve">MISA DE INAUGURACIÓN </w:t>
      </w:r>
    </w:p>
    <w:p w14:paraId="530A632C" w14:textId="77777777" w:rsidR="0082399C" w:rsidRPr="00387A41" w:rsidRDefault="0082399C" w:rsidP="0082399C">
      <w:pPr>
        <w:spacing w:after="120"/>
        <w:ind w:left="426" w:hanging="425"/>
        <w:jc w:val="both"/>
        <w:rPr>
          <w:rFonts w:ascii="ibarraReal" w:hAnsi="ibarraReal"/>
          <w:b/>
          <w:lang w:val="es-ES"/>
        </w:rPr>
      </w:pPr>
    </w:p>
    <w:p w14:paraId="508B6F1E" w14:textId="77777777" w:rsidR="0082399C" w:rsidRPr="00387A41" w:rsidRDefault="0082399C" w:rsidP="0082399C">
      <w:pPr>
        <w:spacing w:after="120"/>
        <w:ind w:left="426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b/>
          <w:lang w:val="es-ES"/>
        </w:rPr>
        <w:t>2.</w:t>
      </w:r>
      <w:r w:rsidRPr="00387A41">
        <w:rPr>
          <w:rFonts w:ascii="ibarraReal" w:hAnsi="ibarraReal"/>
          <w:b/>
          <w:lang w:val="es-ES"/>
        </w:rPr>
        <w:tab/>
        <w:t>SESIÓN DE APERTURA DEL CAPÍTULO</w:t>
      </w:r>
    </w:p>
    <w:p w14:paraId="1032AD77" w14:textId="77777777" w:rsidR="0082399C" w:rsidRPr="00387A41" w:rsidRDefault="0082399C" w:rsidP="0082399C">
      <w:pPr>
        <w:pStyle w:val="BlockText"/>
        <w:tabs>
          <w:tab w:val="clear" w:pos="72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spacing w:after="120"/>
        <w:ind w:left="426" w:right="0" w:hanging="425"/>
        <w:rPr>
          <w:rFonts w:ascii="ibarraReal" w:hAnsi="ibarraReal"/>
          <w:lang w:val="es-ES"/>
        </w:rPr>
      </w:pPr>
      <w:r w:rsidRPr="00387A41">
        <w:rPr>
          <w:rFonts w:ascii="ibarraReal" w:hAnsi="ibarraReal"/>
          <w:b/>
          <w:bCs/>
          <w:lang w:val="es-ES"/>
        </w:rPr>
        <w:lastRenderedPageBreak/>
        <w:t>2.1.</w:t>
      </w:r>
      <w:r w:rsidRPr="00387A41">
        <w:rPr>
          <w:rFonts w:ascii="ibarraReal" w:hAnsi="ibarraReal"/>
          <w:b/>
          <w:bCs/>
          <w:lang w:val="es-ES"/>
        </w:rPr>
        <w:tab/>
      </w:r>
      <w:r w:rsidRPr="00387A41">
        <w:rPr>
          <w:rFonts w:ascii="ibarraReal" w:hAnsi="ibarraReal"/>
          <w:lang w:val="es-ES"/>
        </w:rPr>
        <w:t xml:space="preserve">El </w:t>
      </w:r>
      <w:r w:rsidRPr="00387A41">
        <w:rPr>
          <w:rFonts w:ascii="ibarraReal" w:hAnsi="ibarraReal"/>
          <w:b/>
          <w:bCs/>
          <w:lang w:val="es-ES"/>
        </w:rPr>
        <w:t xml:space="preserve">Prior General, el </w:t>
      </w:r>
      <w:proofErr w:type="gramStart"/>
      <w:r w:rsidRPr="00387A41">
        <w:rPr>
          <w:rFonts w:ascii="ibarraReal" w:hAnsi="ibarraReal"/>
          <w:b/>
          <w:bCs/>
          <w:lang w:val="es-ES"/>
        </w:rPr>
        <w:t>Presidente</w:t>
      </w:r>
      <w:proofErr w:type="gramEnd"/>
      <w:r w:rsidRPr="00387A41">
        <w:rPr>
          <w:rFonts w:ascii="ibarraReal" w:hAnsi="ibarraReal"/>
          <w:b/>
          <w:bCs/>
          <w:lang w:val="es-ES"/>
        </w:rPr>
        <w:t xml:space="preserve"> del Capítulo, </w:t>
      </w:r>
      <w:r w:rsidRPr="00387A41">
        <w:rPr>
          <w:rFonts w:ascii="ibarraReal" w:hAnsi="ibarraReal"/>
          <w:lang w:val="es-ES"/>
        </w:rPr>
        <w:t>(CC 451.a), recitadas las preces (RO 149-151), declara abierto el Capítulo Saludo del Provincial de la Provincia de California.</w:t>
      </w:r>
    </w:p>
    <w:p w14:paraId="0335605D" w14:textId="77777777" w:rsidR="0082399C" w:rsidRPr="00387A41" w:rsidRDefault="0082399C" w:rsidP="0082399C">
      <w:pPr>
        <w:spacing w:after="120"/>
        <w:ind w:left="426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b/>
          <w:bCs/>
          <w:lang w:val="es-ES"/>
        </w:rPr>
        <w:t>2.2.</w:t>
      </w:r>
      <w:r w:rsidRPr="00387A41">
        <w:rPr>
          <w:rFonts w:ascii="ibarraReal" w:hAnsi="ibarraReal"/>
          <w:lang w:val="es-ES"/>
        </w:rPr>
        <w:tab/>
        <w:t xml:space="preserve">El </w:t>
      </w:r>
      <w:proofErr w:type="gramStart"/>
      <w:r w:rsidRPr="00387A41">
        <w:rPr>
          <w:rFonts w:ascii="ibarraReal" w:hAnsi="ibarraReal"/>
          <w:lang w:val="es-ES"/>
        </w:rPr>
        <w:t>Secretario</w:t>
      </w:r>
      <w:proofErr w:type="gramEnd"/>
      <w:r w:rsidRPr="00387A41">
        <w:rPr>
          <w:rFonts w:ascii="ibarraReal" w:hAnsi="ibarraReal"/>
          <w:lang w:val="es-ES"/>
        </w:rPr>
        <w:t xml:space="preserve"> presenta los diversos documentos del Capítulo, y el material distribuido. Posteriormente lee la</w:t>
      </w:r>
      <w:r w:rsidRPr="00387A41">
        <w:rPr>
          <w:rFonts w:ascii="ibarraReal" w:hAnsi="ibarraReal"/>
          <w:b/>
          <w:bCs/>
          <w:lang w:val="es-ES"/>
        </w:rPr>
        <w:t xml:space="preserve"> lista de los miembros del capítulo</w:t>
      </w:r>
      <w:r w:rsidRPr="00387A41">
        <w:rPr>
          <w:rFonts w:ascii="ibarraReal" w:hAnsi="ibarraReal"/>
          <w:lang w:val="es-ES"/>
        </w:rPr>
        <w:t xml:space="preserve"> (CC. 451-452), sean de pleno derecho o invitados, y presenta a los colaborad</w:t>
      </w:r>
      <w:r w:rsidRPr="00387A41">
        <w:rPr>
          <w:rFonts w:ascii="ibarraReal" w:hAnsi="ibarraReal"/>
          <w:lang w:val="es-ES"/>
        </w:rPr>
        <w:t>o</w:t>
      </w:r>
      <w:r w:rsidRPr="00387A41">
        <w:rPr>
          <w:rFonts w:ascii="ibarraReal" w:hAnsi="ibarraReal"/>
          <w:lang w:val="es-ES"/>
        </w:rPr>
        <w:t xml:space="preserve">res. </w:t>
      </w:r>
    </w:p>
    <w:p w14:paraId="31BE70C1" w14:textId="77777777" w:rsidR="0082399C" w:rsidRPr="00387A41" w:rsidRDefault="0082399C" w:rsidP="0082399C">
      <w:pPr>
        <w:spacing w:after="120"/>
        <w:ind w:left="426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b/>
          <w:bCs/>
          <w:lang w:val="es-ES"/>
        </w:rPr>
        <w:t>2.3.</w:t>
      </w:r>
      <w:r w:rsidRPr="00387A41">
        <w:rPr>
          <w:rFonts w:ascii="ibarraReal" w:hAnsi="ibarraReal"/>
          <w:lang w:val="es-ES"/>
        </w:rPr>
        <w:tab/>
        <w:t xml:space="preserve">Determinación del </w:t>
      </w:r>
      <w:r w:rsidRPr="00387A41">
        <w:rPr>
          <w:rFonts w:ascii="ibarraReal" w:hAnsi="ibarraReal"/>
          <w:bCs/>
          <w:lang w:val="es-ES"/>
        </w:rPr>
        <w:t>horario</w:t>
      </w:r>
      <w:r w:rsidRPr="00387A41">
        <w:rPr>
          <w:rFonts w:ascii="ibarraReal" w:hAnsi="ibarraReal"/>
          <w:b/>
          <w:bCs/>
          <w:lang w:val="es-ES"/>
        </w:rPr>
        <w:t xml:space="preserve"> </w:t>
      </w:r>
      <w:r w:rsidRPr="00387A41">
        <w:rPr>
          <w:rFonts w:ascii="ibarraReal" w:hAnsi="ibarraReal"/>
          <w:lang w:val="es-ES"/>
        </w:rPr>
        <w:t>litúrgico y de trabajo del Capítulo, sobre la base del ofrecido por el Consejo General y con las modificaciones decididas por el Capítulo.</w:t>
      </w:r>
    </w:p>
    <w:p w14:paraId="71F872F4" w14:textId="77777777" w:rsidR="0082399C" w:rsidRPr="00387A41" w:rsidRDefault="0082399C" w:rsidP="0082399C">
      <w:pPr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b/>
          <w:bCs/>
          <w:lang w:val="es-ES"/>
        </w:rPr>
        <w:t>2.4.</w:t>
      </w:r>
      <w:r w:rsidRPr="00387A41">
        <w:rPr>
          <w:rFonts w:ascii="ibarraReal" w:hAnsi="ibarraReal"/>
          <w:lang w:val="es-ES"/>
        </w:rPr>
        <w:tab/>
      </w:r>
      <w:r w:rsidRPr="00387A41">
        <w:rPr>
          <w:rFonts w:ascii="ibarraReal" w:hAnsi="ibarraReal"/>
          <w:b/>
          <w:bCs/>
          <w:lang w:val="es-ES"/>
        </w:rPr>
        <w:t>Comité directivo del Capítulo</w:t>
      </w:r>
      <w:r w:rsidRPr="00387A41">
        <w:rPr>
          <w:rFonts w:ascii="ibarraReal" w:hAnsi="ibarraReal"/>
          <w:lang w:val="es-ES"/>
        </w:rPr>
        <w:t>:</w:t>
      </w:r>
    </w:p>
    <w:p w14:paraId="635EFF7D" w14:textId="77777777" w:rsidR="0082399C" w:rsidRPr="00387A41" w:rsidRDefault="0082399C" w:rsidP="0082399C">
      <w:pPr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ab/>
        <w:t xml:space="preserve">* </w:t>
      </w:r>
      <w:proofErr w:type="gramStart"/>
      <w:r w:rsidRPr="00387A41">
        <w:rPr>
          <w:rFonts w:ascii="ibarraReal" w:hAnsi="ibarraReal"/>
          <w:b/>
          <w:bCs/>
          <w:lang w:val="es-ES"/>
        </w:rPr>
        <w:t>Presidente</w:t>
      </w:r>
      <w:proofErr w:type="gramEnd"/>
      <w:r w:rsidRPr="00387A41">
        <w:rPr>
          <w:rFonts w:ascii="ibarraReal" w:hAnsi="ibarraReal"/>
          <w:b/>
          <w:bCs/>
          <w:lang w:val="es-ES"/>
        </w:rPr>
        <w:t>,</w:t>
      </w:r>
      <w:r w:rsidRPr="00387A41">
        <w:rPr>
          <w:rFonts w:ascii="ibarraReal" w:hAnsi="ibarraReal"/>
          <w:lang w:val="es-ES"/>
        </w:rPr>
        <w:t xml:space="preserve"> Prior General</w:t>
      </w:r>
    </w:p>
    <w:p w14:paraId="4E7C3A32" w14:textId="77777777" w:rsidR="0082399C" w:rsidRPr="00387A41" w:rsidRDefault="0082399C" w:rsidP="0082399C">
      <w:pPr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ab/>
        <w:t xml:space="preserve">* </w:t>
      </w:r>
      <w:r w:rsidRPr="00387A41">
        <w:rPr>
          <w:rFonts w:ascii="ibarraReal" w:hAnsi="ibarraReal"/>
          <w:b/>
          <w:lang w:val="es-ES"/>
        </w:rPr>
        <w:t>Consejo General de la Orden</w:t>
      </w:r>
      <w:r w:rsidRPr="00387A41">
        <w:rPr>
          <w:rFonts w:ascii="ibarraReal" w:hAnsi="ibarraReal"/>
          <w:lang w:val="es-ES"/>
        </w:rPr>
        <w:t>, Asistentes generales</w:t>
      </w:r>
    </w:p>
    <w:p w14:paraId="0ED17D90" w14:textId="77777777" w:rsidR="0082399C" w:rsidRPr="00387A41" w:rsidRDefault="0082399C" w:rsidP="0082399C">
      <w:pPr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ab/>
        <w:t xml:space="preserve">* </w:t>
      </w:r>
      <w:proofErr w:type="gramStart"/>
      <w:r w:rsidRPr="00387A41">
        <w:rPr>
          <w:rFonts w:ascii="ibarraReal" w:hAnsi="ibarraReal"/>
          <w:b/>
          <w:bCs/>
          <w:lang w:val="es-ES"/>
        </w:rPr>
        <w:t>Secretario General</w:t>
      </w:r>
      <w:proofErr w:type="gramEnd"/>
      <w:r w:rsidRPr="00387A41">
        <w:rPr>
          <w:rFonts w:ascii="ibarraReal" w:hAnsi="ibarraReal"/>
          <w:lang w:val="es-ES"/>
        </w:rPr>
        <w:t>, que lo es del Capítulo (CC 451 g).</w:t>
      </w:r>
    </w:p>
    <w:p w14:paraId="15CAB849" w14:textId="77777777" w:rsidR="0082399C" w:rsidRPr="00387A41" w:rsidRDefault="0082399C" w:rsidP="0082399C">
      <w:pPr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ab/>
        <w:t xml:space="preserve">* </w:t>
      </w:r>
      <w:r w:rsidRPr="00387A41">
        <w:rPr>
          <w:rFonts w:ascii="ibarraReal" w:hAnsi="ibarraReal"/>
          <w:b/>
          <w:lang w:val="es-ES"/>
        </w:rPr>
        <w:t>Moderadores:</w:t>
      </w:r>
      <w:r w:rsidRPr="00387A41">
        <w:rPr>
          <w:rFonts w:ascii="ibarraReal" w:hAnsi="ibarraReal"/>
          <w:lang w:val="es-ES"/>
        </w:rPr>
        <w:t xml:space="preserve"> Elección de los </w:t>
      </w:r>
      <w:r w:rsidRPr="00387A41">
        <w:rPr>
          <w:rFonts w:ascii="ibarraReal" w:hAnsi="ibarraReal"/>
          <w:b/>
          <w:bCs/>
          <w:lang w:val="es-ES"/>
        </w:rPr>
        <w:t>Moderadores</w:t>
      </w:r>
      <w:r w:rsidRPr="00387A41">
        <w:rPr>
          <w:rFonts w:ascii="ibarraReal" w:hAnsi="ibarraReal"/>
          <w:lang w:val="es-ES"/>
        </w:rPr>
        <w:t xml:space="preserve">, a propuesta del </w:t>
      </w:r>
      <w:proofErr w:type="gramStart"/>
      <w:r w:rsidRPr="00387A41">
        <w:rPr>
          <w:rFonts w:ascii="ibarraReal" w:hAnsi="ibarraReal"/>
          <w:lang w:val="es-ES"/>
        </w:rPr>
        <w:t>Presidente</w:t>
      </w:r>
      <w:proofErr w:type="gramEnd"/>
      <w:r w:rsidRPr="00387A41">
        <w:rPr>
          <w:rFonts w:ascii="ibarraReal" w:hAnsi="ibarraReal"/>
          <w:lang w:val="es-ES"/>
        </w:rPr>
        <w:t xml:space="preserve"> aprobados por la asamblea a mano alzada, que moderarán alternativamente las sesiones generales, bajo la dirección del Presidente, quedando a salvo el derecho del Presidente a intervenir sie</w:t>
      </w:r>
      <w:r w:rsidRPr="00387A41">
        <w:rPr>
          <w:rFonts w:ascii="ibarraReal" w:hAnsi="ibarraReal"/>
          <w:lang w:val="es-ES"/>
        </w:rPr>
        <w:t>m</w:t>
      </w:r>
      <w:r w:rsidRPr="00387A41">
        <w:rPr>
          <w:rFonts w:ascii="ibarraReal" w:hAnsi="ibarraReal"/>
          <w:lang w:val="es-ES"/>
        </w:rPr>
        <w:t>pre que lo co</w:t>
      </w:r>
      <w:r w:rsidRPr="00387A41">
        <w:rPr>
          <w:rFonts w:ascii="ibarraReal" w:hAnsi="ibarraReal"/>
          <w:lang w:val="es-ES"/>
        </w:rPr>
        <w:t>n</w:t>
      </w:r>
      <w:r w:rsidRPr="00387A41">
        <w:rPr>
          <w:rFonts w:ascii="ibarraReal" w:hAnsi="ibarraReal"/>
          <w:lang w:val="es-ES"/>
        </w:rPr>
        <w:t>sidere oportuno.</w:t>
      </w:r>
    </w:p>
    <w:p w14:paraId="1D0C7A20" w14:textId="77777777" w:rsidR="0082399C" w:rsidRPr="00387A41" w:rsidRDefault="0082399C" w:rsidP="0082399C">
      <w:pPr>
        <w:spacing w:after="120"/>
        <w:ind w:left="426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ab/>
      </w:r>
    </w:p>
    <w:p w14:paraId="02B5DA8C" w14:textId="77777777" w:rsidR="0082399C" w:rsidRPr="00387A41" w:rsidRDefault="0082399C" w:rsidP="0082399C">
      <w:pPr>
        <w:spacing w:after="120"/>
        <w:ind w:left="426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b/>
          <w:bCs/>
          <w:lang w:val="es-ES"/>
        </w:rPr>
        <w:t>2.5</w:t>
      </w:r>
      <w:r w:rsidRPr="00387A41">
        <w:rPr>
          <w:rFonts w:ascii="ibarraReal" w:hAnsi="ibarraReal"/>
          <w:lang w:val="es-ES"/>
        </w:rPr>
        <w:tab/>
        <w:t xml:space="preserve">La misión del </w:t>
      </w:r>
      <w:r w:rsidRPr="00387A41">
        <w:rPr>
          <w:rFonts w:ascii="ibarraReal" w:hAnsi="ibarraReal"/>
          <w:b/>
          <w:bCs/>
          <w:lang w:val="es-ES"/>
        </w:rPr>
        <w:t>Comité directivo,</w:t>
      </w:r>
      <w:r w:rsidRPr="00387A41">
        <w:rPr>
          <w:rFonts w:ascii="ibarraReal" w:hAnsi="ibarraReal"/>
          <w:lang w:val="es-ES"/>
        </w:rPr>
        <w:t xml:space="preserve"> compuesto del </w:t>
      </w:r>
      <w:proofErr w:type="gramStart"/>
      <w:r w:rsidRPr="00387A41">
        <w:rPr>
          <w:rFonts w:ascii="ibarraReal" w:hAnsi="ibarraReal"/>
          <w:lang w:val="es-ES"/>
        </w:rPr>
        <w:t>Presidente</w:t>
      </w:r>
      <w:proofErr w:type="gramEnd"/>
      <w:r w:rsidRPr="00387A41">
        <w:rPr>
          <w:rFonts w:ascii="ibarraReal" w:hAnsi="ibarraReal"/>
          <w:lang w:val="es-ES"/>
        </w:rPr>
        <w:t xml:space="preserve"> del Capítulo, de los asistentes generales, de los moder</w:t>
      </w:r>
      <w:r w:rsidRPr="00387A41">
        <w:rPr>
          <w:rFonts w:ascii="ibarraReal" w:hAnsi="ibarraReal"/>
          <w:lang w:val="es-ES"/>
        </w:rPr>
        <w:t>a</w:t>
      </w:r>
      <w:r w:rsidRPr="00387A41">
        <w:rPr>
          <w:rFonts w:ascii="ibarraReal" w:hAnsi="ibarraReal"/>
          <w:lang w:val="es-ES"/>
        </w:rPr>
        <w:t>dores y del Secretario consiste en ocuparse de que el Capítulo se desarrolle regularmente según las normas fijadas, establecer y comunicar el Orden del día, así como de resolver las dificultades que puedan surgir. Este Comité se reunirá todos los días, al finalizar los trabajos, p</w:t>
      </w:r>
      <w:r w:rsidRPr="00387A41">
        <w:rPr>
          <w:rFonts w:ascii="ibarraReal" w:hAnsi="ibarraReal"/>
          <w:lang w:val="es-ES"/>
        </w:rPr>
        <w:t>a</w:t>
      </w:r>
      <w:r w:rsidRPr="00387A41">
        <w:rPr>
          <w:rFonts w:ascii="ibarraReal" w:hAnsi="ibarraReal"/>
          <w:lang w:val="es-ES"/>
        </w:rPr>
        <w:t>ra evaluar la marcha del Capítulo.</w:t>
      </w:r>
    </w:p>
    <w:p w14:paraId="158DD3D3" w14:textId="77777777" w:rsidR="0082399C" w:rsidRPr="00387A41" w:rsidRDefault="0082399C" w:rsidP="0082399C">
      <w:pPr>
        <w:spacing w:after="120"/>
        <w:ind w:left="426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b/>
          <w:bCs/>
          <w:lang w:val="es-ES"/>
        </w:rPr>
        <w:t>2.6</w:t>
      </w:r>
      <w:r w:rsidRPr="00387A41">
        <w:rPr>
          <w:rFonts w:ascii="ibarraReal" w:hAnsi="ibarraReal"/>
          <w:lang w:val="es-ES"/>
        </w:rPr>
        <w:t xml:space="preserve"> Elección de </w:t>
      </w:r>
      <w:r w:rsidRPr="00387A41">
        <w:rPr>
          <w:rFonts w:ascii="ibarraReal" w:hAnsi="ibarraReal"/>
          <w:bCs/>
          <w:lang w:val="es-ES"/>
        </w:rPr>
        <w:t>tres</w:t>
      </w:r>
      <w:r w:rsidRPr="00387A41">
        <w:rPr>
          <w:rFonts w:ascii="ibarraReal" w:hAnsi="ibarraReal"/>
          <w:b/>
          <w:bCs/>
          <w:lang w:val="es-ES"/>
        </w:rPr>
        <w:t xml:space="preserve"> Escrutadores</w:t>
      </w:r>
      <w:r w:rsidRPr="00387A41">
        <w:rPr>
          <w:rFonts w:ascii="ibarraReal" w:hAnsi="ibarraReal"/>
          <w:lang w:val="es-ES"/>
        </w:rPr>
        <w:t xml:space="preserve"> para las elecciones y votaciones del Capítulo, a propuesta del </w:t>
      </w:r>
      <w:proofErr w:type="gramStart"/>
      <w:r w:rsidRPr="00387A41">
        <w:rPr>
          <w:rFonts w:ascii="ibarraReal" w:hAnsi="ibarraReal"/>
          <w:lang w:val="es-ES"/>
        </w:rPr>
        <w:t>Presidente</w:t>
      </w:r>
      <w:proofErr w:type="gramEnd"/>
      <w:r w:rsidRPr="00387A41">
        <w:rPr>
          <w:rFonts w:ascii="ibarraReal" w:hAnsi="ibarraReal"/>
          <w:lang w:val="es-ES"/>
        </w:rPr>
        <w:t xml:space="preserve"> (CC 426). Confirmación por parte del </w:t>
      </w:r>
      <w:proofErr w:type="gramStart"/>
      <w:r w:rsidRPr="00387A41">
        <w:rPr>
          <w:rFonts w:ascii="ibarraReal" w:hAnsi="ibarraReal"/>
          <w:lang w:val="es-ES"/>
        </w:rPr>
        <w:t>Presidente</w:t>
      </w:r>
      <w:proofErr w:type="gramEnd"/>
      <w:r w:rsidRPr="00387A41">
        <w:rPr>
          <w:rFonts w:ascii="ibarraReal" w:hAnsi="ibarraReal"/>
          <w:lang w:val="es-ES"/>
        </w:rPr>
        <w:t xml:space="preserve"> (CC 426; RO 164).</w:t>
      </w:r>
    </w:p>
    <w:p w14:paraId="7D040A83" w14:textId="77777777" w:rsidR="0082399C" w:rsidRPr="00387A41" w:rsidRDefault="0082399C" w:rsidP="0082399C">
      <w:pPr>
        <w:spacing w:after="120"/>
        <w:ind w:left="426" w:hanging="425"/>
        <w:jc w:val="both"/>
        <w:rPr>
          <w:rFonts w:ascii="Times New Roman" w:hAnsi="Times New Roman"/>
          <w:lang w:val="es-ES"/>
        </w:rPr>
      </w:pPr>
      <w:r w:rsidRPr="00387A41">
        <w:rPr>
          <w:rFonts w:ascii="ibarraReal" w:hAnsi="ibarraReal"/>
          <w:b/>
          <w:bCs/>
          <w:lang w:val="es-ES"/>
        </w:rPr>
        <w:t>2.7</w:t>
      </w:r>
      <w:r w:rsidRPr="00387A41">
        <w:rPr>
          <w:rFonts w:ascii="ibarraReal" w:hAnsi="ibarraReal"/>
          <w:b/>
          <w:bCs/>
          <w:lang w:val="es-ES"/>
        </w:rPr>
        <w:tab/>
      </w:r>
      <w:r w:rsidRPr="00387A41">
        <w:rPr>
          <w:rFonts w:ascii="Times New Roman" w:hAnsi="Times New Roman"/>
          <w:color w:val="222222"/>
          <w:lang w:val="es-ES"/>
        </w:rPr>
        <w:t xml:space="preserve">Elección del </w:t>
      </w:r>
      <w:r w:rsidRPr="00387A41">
        <w:rPr>
          <w:rFonts w:ascii="Times New Roman" w:hAnsi="Times New Roman"/>
          <w:b/>
          <w:color w:val="222222"/>
          <w:lang w:val="es-ES"/>
        </w:rPr>
        <w:t>Comité de Redacción</w:t>
      </w:r>
      <w:r w:rsidRPr="00387A41">
        <w:rPr>
          <w:rFonts w:ascii="Times New Roman" w:hAnsi="Times New Roman"/>
          <w:color w:val="222222"/>
          <w:lang w:val="es-ES"/>
        </w:rPr>
        <w:t xml:space="preserve">, para la reescritura de los materiales, los miembros de los cuales están compuestos por el </w:t>
      </w:r>
      <w:proofErr w:type="gramStart"/>
      <w:r w:rsidRPr="00387A41">
        <w:rPr>
          <w:rFonts w:ascii="Times New Roman" w:hAnsi="Times New Roman"/>
          <w:color w:val="222222"/>
          <w:lang w:val="es-ES"/>
        </w:rPr>
        <w:t>Secretario General</w:t>
      </w:r>
      <w:proofErr w:type="gramEnd"/>
      <w:r w:rsidRPr="00387A41">
        <w:rPr>
          <w:rFonts w:ascii="Times New Roman" w:hAnsi="Times New Roman"/>
          <w:color w:val="222222"/>
          <w:lang w:val="es-ES"/>
        </w:rPr>
        <w:t xml:space="preserve"> y cuatro miembros del Capítulo, propuesto por el presidente y aprobada por votación a mano alzada y confirmado por el presidente.</w:t>
      </w:r>
    </w:p>
    <w:p w14:paraId="1F1431A9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b/>
          <w:bCs/>
          <w:lang w:val="es-ES"/>
        </w:rPr>
        <w:t>2.8</w:t>
      </w:r>
      <w:r w:rsidRPr="00387A41">
        <w:rPr>
          <w:rFonts w:ascii="ibarraReal" w:hAnsi="ibarraReal"/>
          <w:lang w:val="es-ES"/>
        </w:rPr>
        <w:tab/>
        <w:t xml:space="preserve">El Capítulo debate y aprueba el definitivo </w:t>
      </w:r>
      <w:r w:rsidRPr="00387A41">
        <w:rPr>
          <w:rFonts w:ascii="ibarraReal" w:hAnsi="ibarraReal"/>
          <w:b/>
          <w:lang w:val="es-ES"/>
        </w:rPr>
        <w:t xml:space="preserve">Reglamento del Capítulo, </w:t>
      </w:r>
      <w:r w:rsidRPr="00387A41">
        <w:rPr>
          <w:rFonts w:ascii="ibarraReal" w:hAnsi="ibarraReal"/>
          <w:lang w:val="es-ES"/>
        </w:rPr>
        <w:t>sobre la base del ofrecido por el Consejo General y con las modificaciones decididas por el Capít</w:t>
      </w:r>
      <w:r w:rsidRPr="00387A41">
        <w:rPr>
          <w:rFonts w:ascii="ibarraReal" w:hAnsi="ibarraReal"/>
          <w:lang w:val="es-ES"/>
        </w:rPr>
        <w:t>u</w:t>
      </w:r>
      <w:r w:rsidRPr="00387A41">
        <w:rPr>
          <w:rFonts w:ascii="ibarraReal" w:hAnsi="ibarraReal"/>
          <w:lang w:val="es-ES"/>
        </w:rPr>
        <w:t>lo.</w:t>
      </w:r>
    </w:p>
    <w:p w14:paraId="64C1F3CA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bCs/>
          <w:lang w:val="es-ES"/>
        </w:rPr>
      </w:pPr>
    </w:p>
    <w:p w14:paraId="7FB26C96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bCs/>
          <w:lang w:val="es-ES"/>
        </w:rPr>
      </w:pPr>
      <w:r w:rsidRPr="00387A41">
        <w:rPr>
          <w:rFonts w:ascii="ibarraReal" w:hAnsi="ibarraReal"/>
          <w:b/>
          <w:lang w:val="es-ES"/>
        </w:rPr>
        <w:t xml:space="preserve">3. </w:t>
      </w:r>
      <w:r w:rsidRPr="00387A41">
        <w:rPr>
          <w:rFonts w:ascii="ibarraReal" w:hAnsi="ibarraReal"/>
          <w:b/>
          <w:lang w:val="es-ES"/>
        </w:rPr>
        <w:tab/>
        <w:t>DISCURSO DE APERTURA</w:t>
      </w:r>
      <w:r w:rsidRPr="00387A41">
        <w:rPr>
          <w:rFonts w:ascii="ibarraReal" w:hAnsi="ibarraReal"/>
          <w:bCs/>
          <w:lang w:val="es-ES"/>
        </w:rPr>
        <w:t>: Prior General</w:t>
      </w:r>
    </w:p>
    <w:p w14:paraId="7AFCBF62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b/>
          <w:lang w:val="es-ES"/>
        </w:rPr>
      </w:pPr>
    </w:p>
    <w:p w14:paraId="4D470D69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b/>
          <w:lang w:val="es-ES"/>
        </w:rPr>
      </w:pPr>
      <w:r w:rsidRPr="00387A41">
        <w:rPr>
          <w:rFonts w:ascii="ibarraReal" w:hAnsi="ibarraReal"/>
          <w:b/>
          <w:lang w:val="es-ES"/>
        </w:rPr>
        <w:t>4.</w:t>
      </w:r>
      <w:r w:rsidRPr="00387A41">
        <w:rPr>
          <w:rFonts w:ascii="ibarraReal" w:hAnsi="ibarraReal"/>
          <w:b/>
          <w:lang w:val="es-ES"/>
        </w:rPr>
        <w:tab/>
        <w:t>INFORME DEL CONSEJO GENERAL Y DEL ECÓNOMO GENERAL: Preguntas y clarific</w:t>
      </w:r>
      <w:r w:rsidRPr="00387A41">
        <w:rPr>
          <w:rFonts w:ascii="ibarraReal" w:hAnsi="ibarraReal"/>
          <w:b/>
          <w:lang w:val="es-ES"/>
        </w:rPr>
        <w:t>a</w:t>
      </w:r>
      <w:r w:rsidRPr="00387A41">
        <w:rPr>
          <w:rFonts w:ascii="ibarraReal" w:hAnsi="ibarraReal"/>
          <w:b/>
          <w:lang w:val="es-ES"/>
        </w:rPr>
        <w:t xml:space="preserve">ciones </w:t>
      </w:r>
    </w:p>
    <w:p w14:paraId="39DA43E5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b/>
          <w:lang w:val="es-ES"/>
        </w:rPr>
      </w:pPr>
    </w:p>
    <w:p w14:paraId="056B7E5D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b/>
          <w:lang w:val="es-ES"/>
        </w:rPr>
      </w:pPr>
      <w:r w:rsidRPr="00387A41">
        <w:rPr>
          <w:rFonts w:ascii="ibarraReal" w:hAnsi="ibarraReal"/>
          <w:b/>
          <w:lang w:val="es-ES"/>
        </w:rPr>
        <w:t xml:space="preserve">5. </w:t>
      </w:r>
      <w:r w:rsidRPr="00387A41">
        <w:rPr>
          <w:rFonts w:ascii="ibarraReal" w:hAnsi="ibarraReal"/>
          <w:b/>
          <w:lang w:val="es-ES"/>
        </w:rPr>
        <w:tab/>
        <w:t>INFORME DE LAS CIRCUNSCRIPCIONES sobre la ejecución de las determinaciones del Capítulo General 2019</w:t>
      </w:r>
    </w:p>
    <w:p w14:paraId="07DB64EB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lang w:val="es-ES"/>
        </w:rPr>
      </w:pPr>
    </w:p>
    <w:p w14:paraId="06BB4884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b/>
          <w:lang w:val="es-ES"/>
        </w:rPr>
      </w:pPr>
      <w:r w:rsidRPr="00387A41">
        <w:rPr>
          <w:rFonts w:ascii="ibarraReal" w:hAnsi="ibarraReal"/>
          <w:b/>
          <w:lang w:val="es-ES"/>
        </w:rPr>
        <w:t xml:space="preserve">6. </w:t>
      </w:r>
      <w:r w:rsidRPr="00387A41">
        <w:rPr>
          <w:rFonts w:ascii="ibarraReal" w:hAnsi="ibarraReal"/>
          <w:b/>
          <w:lang w:val="es-ES"/>
        </w:rPr>
        <w:tab/>
        <w:t xml:space="preserve">ESTUDIO DE LOS MATERIALES DEL CAPÍTULO: Discusión de los documentos sobre RENOVATIO y las estructuras.    </w:t>
      </w:r>
    </w:p>
    <w:p w14:paraId="59D9ABD2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b/>
          <w:lang w:val="es-ES"/>
        </w:rPr>
      </w:pPr>
    </w:p>
    <w:p w14:paraId="0EA17627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b/>
          <w:highlight w:val="yellow"/>
          <w:lang w:val="es-ES"/>
        </w:rPr>
      </w:pPr>
      <w:r w:rsidRPr="00387A41">
        <w:rPr>
          <w:rFonts w:ascii="ibarraReal" w:hAnsi="ibarraReal"/>
          <w:b/>
          <w:lang w:val="es-ES"/>
        </w:rPr>
        <w:t>7.</w:t>
      </w:r>
      <w:r w:rsidRPr="00387A41">
        <w:rPr>
          <w:rFonts w:ascii="ibarraReal" w:hAnsi="ibarraReal"/>
          <w:b/>
          <w:lang w:val="es-ES"/>
        </w:rPr>
        <w:tab/>
        <w:t>PROPUESTAS – DETERMINACIONES</w:t>
      </w:r>
    </w:p>
    <w:p w14:paraId="633E67FE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b/>
          <w:lang w:val="es-ES"/>
        </w:rPr>
      </w:pPr>
    </w:p>
    <w:p w14:paraId="6C287375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b/>
          <w:lang w:val="es-ES"/>
        </w:rPr>
      </w:pPr>
      <w:r w:rsidRPr="00387A41">
        <w:rPr>
          <w:rFonts w:ascii="ibarraReal" w:hAnsi="ibarraReal"/>
          <w:b/>
          <w:lang w:val="es-ES"/>
        </w:rPr>
        <w:t>8.</w:t>
      </w:r>
      <w:r w:rsidRPr="00387A41">
        <w:rPr>
          <w:rFonts w:ascii="ibarraReal" w:hAnsi="ibarraReal"/>
          <w:b/>
          <w:lang w:val="es-ES"/>
        </w:rPr>
        <w:tab/>
        <w:t>METODOLOGÍA DE DISCUSIÓN EN LA ASAMBLEA</w:t>
      </w:r>
    </w:p>
    <w:p w14:paraId="66E236D4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b/>
          <w:bCs/>
          <w:lang w:val="es-ES"/>
        </w:rPr>
        <w:t>8.1</w:t>
      </w:r>
      <w:r w:rsidRPr="00387A41">
        <w:rPr>
          <w:rFonts w:ascii="ibarraReal" w:hAnsi="ibarraReal"/>
          <w:b/>
          <w:bCs/>
          <w:lang w:val="es-ES"/>
        </w:rPr>
        <w:tab/>
      </w:r>
      <w:r w:rsidRPr="00387A41">
        <w:rPr>
          <w:rFonts w:ascii="ibarraReal" w:hAnsi="ibarraReal"/>
          <w:lang w:val="es-ES"/>
        </w:rPr>
        <w:t>La función de los moderadores en la discusión plenaria será:</w:t>
      </w:r>
    </w:p>
    <w:p w14:paraId="0F5E4F71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ab/>
        <w:t>- tratar de que la discusión se ciña al tema que se está tratando, pidiendo a los mie</w:t>
      </w:r>
      <w:r w:rsidRPr="00387A41">
        <w:rPr>
          <w:rFonts w:ascii="ibarraReal" w:hAnsi="ibarraReal"/>
          <w:lang w:val="es-ES"/>
        </w:rPr>
        <w:t>m</w:t>
      </w:r>
      <w:r w:rsidRPr="00387A41">
        <w:rPr>
          <w:rFonts w:ascii="ibarraReal" w:hAnsi="ibarraReal"/>
          <w:lang w:val="es-ES"/>
        </w:rPr>
        <w:t>bros de no repetir ideas ya expresadas.</w:t>
      </w:r>
    </w:p>
    <w:p w14:paraId="301A4F29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ab/>
        <w:t>- asegurar que la discusión no es dominada por un grupo de personas, sino que se pr</w:t>
      </w:r>
      <w:r w:rsidRPr="00387A41">
        <w:rPr>
          <w:rFonts w:ascii="ibarraReal" w:hAnsi="ibarraReal"/>
          <w:lang w:val="es-ES"/>
        </w:rPr>
        <w:t>o</w:t>
      </w:r>
      <w:r w:rsidRPr="00387A41">
        <w:rPr>
          <w:rFonts w:ascii="ibarraReal" w:hAnsi="ibarraReal"/>
          <w:lang w:val="es-ES"/>
        </w:rPr>
        <w:t>mueva un diálogo efectivo y general.</w:t>
      </w:r>
    </w:p>
    <w:p w14:paraId="7C5B98B4" w14:textId="77777777" w:rsidR="0082399C" w:rsidRPr="00387A41" w:rsidRDefault="0082399C" w:rsidP="0082399C">
      <w:pPr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b/>
          <w:lang w:val="es-ES"/>
        </w:rPr>
        <w:t>8.2</w:t>
      </w:r>
      <w:r w:rsidRPr="00387A41">
        <w:rPr>
          <w:rFonts w:ascii="ibarraReal" w:hAnsi="ibarraReal"/>
          <w:b/>
          <w:lang w:val="es-ES"/>
        </w:rPr>
        <w:tab/>
      </w:r>
      <w:r w:rsidRPr="00387A41">
        <w:rPr>
          <w:rFonts w:ascii="ibarraReal" w:hAnsi="ibarraReal"/>
          <w:lang w:val="es-ES"/>
        </w:rPr>
        <w:t>Cuando se discutan propuestas en asamblea, cada miembro del Capítulo tiene tres min</w:t>
      </w:r>
      <w:r w:rsidRPr="00387A41">
        <w:rPr>
          <w:rFonts w:ascii="ibarraReal" w:hAnsi="ibarraReal"/>
          <w:lang w:val="es-ES"/>
        </w:rPr>
        <w:t>u</w:t>
      </w:r>
      <w:r w:rsidRPr="00387A41">
        <w:rPr>
          <w:rFonts w:ascii="ibarraReal" w:hAnsi="ibarraReal"/>
          <w:lang w:val="es-ES"/>
        </w:rPr>
        <w:t>tos de tiempo para hablar sobre el tema propuesto, según el ritmo s</w:t>
      </w:r>
      <w:r w:rsidRPr="00387A41">
        <w:rPr>
          <w:rFonts w:ascii="ibarraReal" w:hAnsi="ibarraReal"/>
          <w:lang w:val="es-ES"/>
        </w:rPr>
        <w:t>i</w:t>
      </w:r>
      <w:r w:rsidRPr="00387A41">
        <w:rPr>
          <w:rFonts w:ascii="ibarraReal" w:hAnsi="ibarraReal"/>
          <w:lang w:val="es-ES"/>
        </w:rPr>
        <w:t>guiente:</w:t>
      </w:r>
    </w:p>
    <w:p w14:paraId="60FE3629" w14:textId="77777777" w:rsidR="0082399C" w:rsidRPr="00387A41" w:rsidRDefault="0082399C" w:rsidP="0082399C">
      <w:pPr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ab/>
      </w:r>
      <w:r w:rsidRPr="00387A41">
        <w:rPr>
          <w:rFonts w:ascii="ibarraReal" w:hAnsi="ibarraReal"/>
          <w:lang w:val="es-ES"/>
        </w:rPr>
        <w:tab/>
        <w:t>1º- pedir aclaraciones sobre la propuesta, si es necesario;</w:t>
      </w:r>
    </w:p>
    <w:p w14:paraId="1370BE01" w14:textId="77777777" w:rsidR="0082399C" w:rsidRPr="00387A41" w:rsidRDefault="0082399C" w:rsidP="0082399C">
      <w:pPr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ab/>
      </w:r>
      <w:r w:rsidRPr="00387A41">
        <w:rPr>
          <w:rFonts w:ascii="ibarraReal" w:hAnsi="ibarraReal"/>
          <w:lang w:val="es-ES"/>
        </w:rPr>
        <w:tab/>
        <w:t>2º- turno en contra de la propuesta o redacción alternativa;</w:t>
      </w:r>
    </w:p>
    <w:p w14:paraId="6735F08C" w14:textId="77777777" w:rsidR="0082399C" w:rsidRPr="00387A41" w:rsidRDefault="0082399C" w:rsidP="0082399C">
      <w:pPr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ab/>
      </w:r>
      <w:r w:rsidRPr="00387A41">
        <w:rPr>
          <w:rFonts w:ascii="ibarraReal" w:hAnsi="ibarraReal"/>
          <w:lang w:val="es-ES"/>
        </w:rPr>
        <w:tab/>
        <w:t>3º- turno a favor si hay elementos nuevos;</w:t>
      </w:r>
    </w:p>
    <w:p w14:paraId="1B5A0FF1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ab/>
      </w:r>
      <w:r w:rsidRPr="00387A41">
        <w:rPr>
          <w:rFonts w:ascii="ibarraReal" w:hAnsi="ibarraReal"/>
          <w:lang w:val="es-ES"/>
        </w:rPr>
        <w:tab/>
        <w:t>4º- el portavoz contesta a las intervenciones.</w:t>
      </w:r>
    </w:p>
    <w:p w14:paraId="6922454C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b/>
          <w:lang w:val="es-ES"/>
        </w:rPr>
        <w:t>8.3</w:t>
      </w:r>
      <w:r w:rsidRPr="00387A41">
        <w:rPr>
          <w:rFonts w:ascii="ibarraReal" w:hAnsi="ibarraReal"/>
          <w:b/>
          <w:lang w:val="es-ES"/>
        </w:rPr>
        <w:tab/>
      </w:r>
      <w:r w:rsidRPr="00387A41">
        <w:rPr>
          <w:rFonts w:ascii="ibarraReal" w:hAnsi="ibarraReal"/>
          <w:lang w:val="es-ES"/>
        </w:rPr>
        <w:t>El Moderador propondrá a la asamblea considerar un tema cerrado, cuando haya sido s</w:t>
      </w:r>
      <w:r w:rsidRPr="00387A41">
        <w:rPr>
          <w:rFonts w:ascii="ibarraReal" w:hAnsi="ibarraReal"/>
          <w:lang w:val="es-ES"/>
        </w:rPr>
        <w:t>u</w:t>
      </w:r>
      <w:r w:rsidRPr="00387A41">
        <w:rPr>
          <w:rFonts w:ascii="ibarraReal" w:hAnsi="ibarraReal"/>
          <w:lang w:val="es-ES"/>
        </w:rPr>
        <w:t>ficientemente debatido y la propuesta esté lista para la vot</w:t>
      </w:r>
      <w:r w:rsidRPr="00387A41">
        <w:rPr>
          <w:rFonts w:ascii="ibarraReal" w:hAnsi="ibarraReal"/>
          <w:lang w:val="es-ES"/>
        </w:rPr>
        <w:t>a</w:t>
      </w:r>
      <w:r w:rsidRPr="00387A41">
        <w:rPr>
          <w:rFonts w:ascii="ibarraReal" w:hAnsi="ibarraReal"/>
          <w:lang w:val="es-ES"/>
        </w:rPr>
        <w:t>ción.</w:t>
      </w:r>
    </w:p>
    <w:p w14:paraId="62C97004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b/>
          <w:lang w:val="es-ES"/>
        </w:rPr>
        <w:t>8.4</w:t>
      </w:r>
      <w:r w:rsidRPr="00387A41">
        <w:rPr>
          <w:rFonts w:ascii="ibarraReal" w:hAnsi="ibarraReal"/>
          <w:b/>
          <w:lang w:val="es-ES"/>
        </w:rPr>
        <w:tab/>
      </w:r>
      <w:r w:rsidRPr="00387A41">
        <w:rPr>
          <w:rFonts w:ascii="ibarraReal" w:hAnsi="ibarraReal"/>
          <w:lang w:val="es-ES"/>
        </w:rPr>
        <w:t>Una propuesta ya aprobada para ser votada al final, podrá ser discutida de nuevo si lo s</w:t>
      </w:r>
      <w:r w:rsidRPr="00387A41">
        <w:rPr>
          <w:rFonts w:ascii="ibarraReal" w:hAnsi="ibarraReal"/>
          <w:lang w:val="es-ES"/>
        </w:rPr>
        <w:t>o</w:t>
      </w:r>
      <w:r w:rsidRPr="00387A41">
        <w:rPr>
          <w:rFonts w:ascii="ibarraReal" w:hAnsi="ibarraReal"/>
          <w:lang w:val="es-ES"/>
        </w:rPr>
        <w:t>licita una tercera parte de los Capitulares, con una petición motivada, firmada y present</w:t>
      </w:r>
      <w:r w:rsidRPr="00387A41">
        <w:rPr>
          <w:rFonts w:ascii="ibarraReal" w:hAnsi="ibarraReal"/>
          <w:lang w:val="es-ES"/>
        </w:rPr>
        <w:t>a</w:t>
      </w:r>
      <w:r w:rsidRPr="00387A41">
        <w:rPr>
          <w:rFonts w:ascii="ibarraReal" w:hAnsi="ibarraReal"/>
          <w:lang w:val="es-ES"/>
        </w:rPr>
        <w:t>da en la Secretaría del Capítulo. El Comité directivo presentará dicha petición a la asa</w:t>
      </w:r>
      <w:r w:rsidRPr="00387A41">
        <w:rPr>
          <w:rFonts w:ascii="ibarraReal" w:hAnsi="ibarraReal"/>
          <w:lang w:val="es-ES"/>
        </w:rPr>
        <w:t>m</w:t>
      </w:r>
      <w:r w:rsidRPr="00387A41">
        <w:rPr>
          <w:rFonts w:ascii="ibarraReal" w:hAnsi="ibarraReal"/>
          <w:lang w:val="es-ES"/>
        </w:rPr>
        <w:t xml:space="preserve">blea, y si dos tercios de los Capitulares son favorables, la proposición será discutida de nuevo, según el método indicado. </w:t>
      </w:r>
    </w:p>
    <w:p w14:paraId="64DB2982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b/>
          <w:lang w:val="es-ES"/>
        </w:rPr>
      </w:pPr>
    </w:p>
    <w:p w14:paraId="46D45B2F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b/>
          <w:lang w:val="es-ES"/>
        </w:rPr>
      </w:pPr>
      <w:r w:rsidRPr="00387A41">
        <w:rPr>
          <w:rFonts w:ascii="ibarraReal" w:hAnsi="ibarraReal"/>
          <w:b/>
          <w:lang w:val="es-ES"/>
        </w:rPr>
        <w:t>9. PROCEDIMIENTO DE VOTACIÓN</w:t>
      </w:r>
    </w:p>
    <w:p w14:paraId="5BBAF6AF" w14:textId="77777777" w:rsidR="0082399C" w:rsidRPr="00387A41" w:rsidRDefault="0082399C" w:rsidP="0082399C">
      <w:pPr>
        <w:spacing w:after="120"/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>9.1</w:t>
      </w:r>
      <w:r w:rsidRPr="00387A41">
        <w:rPr>
          <w:rFonts w:ascii="ibarraReal" w:hAnsi="ibarraReal"/>
          <w:lang w:val="es-ES"/>
        </w:rPr>
        <w:tab/>
        <w:t xml:space="preserve">Para la votación de las propuestas se usará la fórmula: </w:t>
      </w:r>
      <w:proofErr w:type="spellStart"/>
      <w:r w:rsidRPr="00387A41">
        <w:rPr>
          <w:rFonts w:ascii="ibarraReal" w:hAnsi="ibarraReal"/>
          <w:i/>
          <w:lang w:val="es-ES"/>
        </w:rPr>
        <w:t>placet</w:t>
      </w:r>
      <w:proofErr w:type="spellEnd"/>
      <w:r w:rsidRPr="00387A41">
        <w:rPr>
          <w:rFonts w:ascii="ibarraReal" w:hAnsi="ibarraReal"/>
          <w:i/>
          <w:lang w:val="es-ES"/>
        </w:rPr>
        <w:t xml:space="preserve">, non </w:t>
      </w:r>
      <w:proofErr w:type="spellStart"/>
      <w:r w:rsidRPr="00387A41">
        <w:rPr>
          <w:rFonts w:ascii="ibarraReal" w:hAnsi="ibarraReal"/>
          <w:i/>
          <w:lang w:val="es-ES"/>
        </w:rPr>
        <w:t>placet</w:t>
      </w:r>
      <w:proofErr w:type="spellEnd"/>
      <w:r w:rsidRPr="00387A41">
        <w:rPr>
          <w:rFonts w:ascii="ibarraReal" w:hAnsi="ibarraReal"/>
          <w:i/>
          <w:lang w:val="es-ES"/>
        </w:rPr>
        <w:t xml:space="preserve">, </w:t>
      </w:r>
      <w:proofErr w:type="spellStart"/>
      <w:r w:rsidRPr="00387A41">
        <w:rPr>
          <w:rFonts w:ascii="ibarraReal" w:hAnsi="ibarraReal"/>
          <w:i/>
          <w:lang w:val="es-ES"/>
        </w:rPr>
        <w:t>placet</w:t>
      </w:r>
      <w:proofErr w:type="spellEnd"/>
      <w:r w:rsidRPr="00387A41">
        <w:rPr>
          <w:rFonts w:ascii="ibarraReal" w:hAnsi="ibarraReal"/>
          <w:i/>
          <w:lang w:val="es-ES"/>
        </w:rPr>
        <w:t xml:space="preserve"> </w:t>
      </w:r>
      <w:proofErr w:type="spellStart"/>
      <w:r w:rsidRPr="00387A41">
        <w:rPr>
          <w:rFonts w:ascii="ibarraReal" w:hAnsi="ibarraReal"/>
          <w:i/>
          <w:lang w:val="es-ES"/>
        </w:rPr>
        <w:t>iuxta</w:t>
      </w:r>
      <w:proofErr w:type="spellEnd"/>
      <w:r w:rsidRPr="00387A41">
        <w:rPr>
          <w:rFonts w:ascii="ibarraReal" w:hAnsi="ibarraReal"/>
          <w:i/>
          <w:lang w:val="es-ES"/>
        </w:rPr>
        <w:t xml:space="preserve"> </w:t>
      </w:r>
      <w:proofErr w:type="spellStart"/>
      <w:r w:rsidRPr="00387A41">
        <w:rPr>
          <w:rFonts w:ascii="ibarraReal" w:hAnsi="ibarraReal"/>
          <w:i/>
          <w:lang w:val="es-ES"/>
        </w:rPr>
        <w:t>m</w:t>
      </w:r>
      <w:r w:rsidRPr="00387A41">
        <w:rPr>
          <w:rFonts w:ascii="ibarraReal" w:hAnsi="ibarraReal"/>
          <w:i/>
          <w:lang w:val="es-ES"/>
        </w:rPr>
        <w:t>o</w:t>
      </w:r>
      <w:r w:rsidRPr="00387A41">
        <w:rPr>
          <w:rFonts w:ascii="ibarraReal" w:hAnsi="ibarraReal"/>
          <w:i/>
          <w:lang w:val="es-ES"/>
        </w:rPr>
        <w:t>dum</w:t>
      </w:r>
      <w:proofErr w:type="spellEnd"/>
      <w:r w:rsidRPr="00387A41">
        <w:rPr>
          <w:rFonts w:ascii="ibarraReal" w:hAnsi="ibarraReal"/>
          <w:lang w:val="es-ES"/>
        </w:rPr>
        <w:t xml:space="preserve">, según las normas establecidas en los </w:t>
      </w:r>
      <w:proofErr w:type="spellStart"/>
      <w:r w:rsidRPr="00387A41">
        <w:rPr>
          <w:rFonts w:ascii="ibarraReal" w:hAnsi="ibarraReal"/>
          <w:lang w:val="es-ES"/>
        </w:rPr>
        <w:t>nn</w:t>
      </w:r>
      <w:proofErr w:type="spellEnd"/>
      <w:r w:rsidRPr="00387A41">
        <w:rPr>
          <w:rFonts w:ascii="ibarraReal" w:hAnsi="ibarraReal"/>
          <w:lang w:val="es-ES"/>
        </w:rPr>
        <w:t>. 290-291 de las Constituci</w:t>
      </w:r>
      <w:r w:rsidRPr="00387A41">
        <w:rPr>
          <w:rFonts w:ascii="ibarraReal" w:hAnsi="ibarraReal"/>
          <w:lang w:val="es-ES"/>
        </w:rPr>
        <w:t>o</w:t>
      </w:r>
      <w:r w:rsidRPr="00387A41">
        <w:rPr>
          <w:rFonts w:ascii="ibarraReal" w:hAnsi="ibarraReal"/>
          <w:lang w:val="es-ES"/>
        </w:rPr>
        <w:t>nes:</w:t>
      </w:r>
    </w:p>
    <w:p w14:paraId="2E9684E5" w14:textId="77777777" w:rsidR="0082399C" w:rsidRPr="00387A41" w:rsidRDefault="0082399C" w:rsidP="0082399C">
      <w:pPr>
        <w:ind w:left="993" w:firstLine="1"/>
        <w:jc w:val="both"/>
        <w:rPr>
          <w:rFonts w:ascii="ibarraReal" w:hAnsi="ibarraReal"/>
          <w:i/>
          <w:iCs/>
          <w:sz w:val="20"/>
          <w:lang w:val="es-ES"/>
        </w:rPr>
      </w:pPr>
      <w:r w:rsidRPr="00387A41">
        <w:rPr>
          <w:rFonts w:ascii="ibarraReal" w:hAnsi="ibarraReal"/>
          <w:b/>
          <w:i/>
          <w:iCs/>
          <w:sz w:val="20"/>
          <w:lang w:val="es-ES"/>
        </w:rPr>
        <w:t>290.</w:t>
      </w:r>
      <w:r w:rsidRPr="00387A41">
        <w:rPr>
          <w:rFonts w:ascii="ibarraReal" w:hAnsi="ibarraReal"/>
          <w:i/>
          <w:iCs/>
          <w:sz w:val="20"/>
          <w:lang w:val="es-ES"/>
        </w:rPr>
        <w:tab/>
        <w:t>En los Capítulos, por lo que respecta a leyes y determinaciones de cualquier género, empléese la fórmula llamada “modal”, por la que los Hermanos dan su voto escribiendo “</w:t>
      </w:r>
      <w:proofErr w:type="spellStart"/>
      <w:r w:rsidRPr="00387A41">
        <w:rPr>
          <w:rFonts w:ascii="ibarraReal" w:hAnsi="ibarraReal"/>
          <w:i/>
          <w:iCs/>
          <w:sz w:val="20"/>
          <w:lang w:val="es-ES"/>
        </w:rPr>
        <w:t>placet</w:t>
      </w:r>
      <w:proofErr w:type="spellEnd"/>
      <w:r w:rsidRPr="00387A41">
        <w:rPr>
          <w:rFonts w:ascii="ibarraReal" w:hAnsi="ibarraReal"/>
          <w:i/>
          <w:iCs/>
          <w:sz w:val="20"/>
          <w:lang w:val="es-ES"/>
        </w:rPr>
        <w:t xml:space="preserve">” o “non </w:t>
      </w:r>
      <w:proofErr w:type="spellStart"/>
      <w:r w:rsidRPr="00387A41">
        <w:rPr>
          <w:rFonts w:ascii="ibarraReal" w:hAnsi="ibarraReal"/>
          <w:i/>
          <w:iCs/>
          <w:sz w:val="20"/>
          <w:lang w:val="es-ES"/>
        </w:rPr>
        <w:t>placet</w:t>
      </w:r>
      <w:proofErr w:type="spellEnd"/>
      <w:r w:rsidRPr="00387A41">
        <w:rPr>
          <w:rFonts w:ascii="ibarraReal" w:hAnsi="ibarraReal"/>
          <w:i/>
          <w:iCs/>
          <w:sz w:val="20"/>
          <w:lang w:val="es-ES"/>
        </w:rPr>
        <w:t>” o “</w:t>
      </w:r>
      <w:proofErr w:type="spellStart"/>
      <w:r w:rsidRPr="00387A41">
        <w:rPr>
          <w:rFonts w:ascii="ibarraReal" w:hAnsi="ibarraReal"/>
          <w:i/>
          <w:iCs/>
          <w:sz w:val="20"/>
          <w:lang w:val="es-ES"/>
        </w:rPr>
        <w:t>placet</w:t>
      </w:r>
      <w:proofErr w:type="spellEnd"/>
      <w:r w:rsidRPr="00387A41">
        <w:rPr>
          <w:rFonts w:ascii="ibarraReal" w:hAnsi="ibarraReal"/>
          <w:i/>
          <w:iCs/>
          <w:sz w:val="20"/>
          <w:lang w:val="es-ES"/>
        </w:rPr>
        <w:t xml:space="preserve"> </w:t>
      </w:r>
      <w:proofErr w:type="spellStart"/>
      <w:r w:rsidRPr="00387A41">
        <w:rPr>
          <w:rFonts w:ascii="ibarraReal" w:hAnsi="ibarraReal"/>
          <w:i/>
          <w:iCs/>
          <w:sz w:val="20"/>
          <w:lang w:val="es-ES"/>
        </w:rPr>
        <w:t>iuxta</w:t>
      </w:r>
      <w:proofErr w:type="spellEnd"/>
      <w:r w:rsidRPr="00387A41">
        <w:rPr>
          <w:rFonts w:ascii="ibarraReal" w:hAnsi="ibarraReal"/>
          <w:i/>
          <w:iCs/>
          <w:sz w:val="20"/>
          <w:lang w:val="es-ES"/>
        </w:rPr>
        <w:t xml:space="preserve"> </w:t>
      </w:r>
      <w:proofErr w:type="spellStart"/>
      <w:r w:rsidRPr="00387A41">
        <w:rPr>
          <w:rFonts w:ascii="ibarraReal" w:hAnsi="ibarraReal"/>
          <w:i/>
          <w:iCs/>
          <w:sz w:val="20"/>
          <w:lang w:val="es-ES"/>
        </w:rPr>
        <w:t>modum</w:t>
      </w:r>
      <w:proofErr w:type="spellEnd"/>
      <w:r w:rsidRPr="00387A41">
        <w:rPr>
          <w:rFonts w:ascii="ibarraReal" w:hAnsi="ibarraReal"/>
          <w:i/>
          <w:iCs/>
          <w:sz w:val="20"/>
          <w:lang w:val="es-ES"/>
        </w:rPr>
        <w:t>”. Hecho el escrutinio, los votos “place de este modo” se computan como favorables. Pero si los votos “</w:t>
      </w:r>
      <w:proofErr w:type="spellStart"/>
      <w:r w:rsidRPr="00387A41">
        <w:rPr>
          <w:rFonts w:ascii="ibarraReal" w:hAnsi="ibarraReal"/>
          <w:i/>
          <w:iCs/>
          <w:sz w:val="20"/>
          <w:lang w:val="es-ES"/>
        </w:rPr>
        <w:t>placet</w:t>
      </w:r>
      <w:proofErr w:type="spellEnd"/>
      <w:r w:rsidRPr="00387A41">
        <w:rPr>
          <w:rFonts w:ascii="ibarraReal" w:hAnsi="ibarraReal"/>
          <w:i/>
          <w:iCs/>
          <w:sz w:val="20"/>
          <w:lang w:val="es-ES"/>
        </w:rPr>
        <w:t>” no alcanzan la mayoría absoluta, se han de examinar nuevamente las cuesti</w:t>
      </w:r>
      <w:r w:rsidRPr="00387A41">
        <w:rPr>
          <w:rFonts w:ascii="ibarraReal" w:hAnsi="ibarraReal"/>
          <w:i/>
          <w:iCs/>
          <w:sz w:val="20"/>
          <w:lang w:val="es-ES"/>
        </w:rPr>
        <w:t>o</w:t>
      </w:r>
      <w:r w:rsidRPr="00387A41">
        <w:rPr>
          <w:rFonts w:ascii="ibarraReal" w:hAnsi="ibarraReal"/>
          <w:i/>
          <w:iCs/>
          <w:sz w:val="20"/>
          <w:lang w:val="es-ES"/>
        </w:rPr>
        <w:t>nes propuestas y las razones aducidas por los Hermanos que votaron según la fórmula “</w:t>
      </w:r>
      <w:proofErr w:type="spellStart"/>
      <w:r w:rsidRPr="00387A41">
        <w:rPr>
          <w:rFonts w:ascii="ibarraReal" w:hAnsi="ibarraReal"/>
          <w:i/>
          <w:iCs/>
          <w:sz w:val="20"/>
          <w:lang w:val="es-ES"/>
        </w:rPr>
        <w:t>placet</w:t>
      </w:r>
      <w:proofErr w:type="spellEnd"/>
      <w:r w:rsidRPr="00387A41">
        <w:rPr>
          <w:rFonts w:ascii="ibarraReal" w:hAnsi="ibarraReal"/>
          <w:i/>
          <w:iCs/>
          <w:sz w:val="20"/>
          <w:lang w:val="es-ES"/>
        </w:rPr>
        <w:t xml:space="preserve"> de este modo”, de tal manera que no se dé por aprobada ninguna ley o determinación del Capítulo mientras no consiga dicha m</w:t>
      </w:r>
      <w:r w:rsidRPr="00387A41">
        <w:rPr>
          <w:rFonts w:ascii="ibarraReal" w:hAnsi="ibarraReal"/>
          <w:i/>
          <w:iCs/>
          <w:sz w:val="20"/>
          <w:lang w:val="es-ES"/>
        </w:rPr>
        <w:t>a</w:t>
      </w:r>
      <w:r w:rsidRPr="00387A41">
        <w:rPr>
          <w:rFonts w:ascii="ibarraReal" w:hAnsi="ibarraReal"/>
          <w:i/>
          <w:iCs/>
          <w:sz w:val="20"/>
          <w:lang w:val="es-ES"/>
        </w:rPr>
        <w:t>yoría.</w:t>
      </w:r>
    </w:p>
    <w:p w14:paraId="5F751F8E" w14:textId="77777777" w:rsidR="0082399C" w:rsidRPr="00387A41" w:rsidRDefault="0082399C" w:rsidP="0082399C">
      <w:pPr>
        <w:ind w:left="993" w:firstLine="1"/>
        <w:jc w:val="both"/>
        <w:rPr>
          <w:rFonts w:ascii="ibarraReal" w:hAnsi="ibarraReal"/>
          <w:i/>
          <w:iCs/>
          <w:sz w:val="20"/>
          <w:lang w:val="es-ES"/>
        </w:rPr>
      </w:pPr>
    </w:p>
    <w:p w14:paraId="2B4866AD" w14:textId="77777777" w:rsidR="0082399C" w:rsidRPr="00387A41" w:rsidRDefault="0082399C" w:rsidP="0082399C">
      <w:pPr>
        <w:ind w:left="993" w:firstLine="1"/>
        <w:jc w:val="both"/>
        <w:rPr>
          <w:rFonts w:ascii="ibarraReal" w:hAnsi="ibarraReal"/>
          <w:i/>
          <w:iCs/>
          <w:sz w:val="20"/>
          <w:lang w:val="es-ES"/>
        </w:rPr>
      </w:pPr>
      <w:r w:rsidRPr="00387A41">
        <w:rPr>
          <w:rFonts w:ascii="ibarraReal" w:hAnsi="ibarraReal"/>
          <w:b/>
          <w:i/>
          <w:iCs/>
          <w:sz w:val="20"/>
          <w:lang w:val="es-ES"/>
        </w:rPr>
        <w:t>291.</w:t>
      </w:r>
      <w:r w:rsidRPr="00387A41">
        <w:rPr>
          <w:rFonts w:ascii="ibarraReal" w:hAnsi="ibarraReal"/>
          <w:i/>
          <w:iCs/>
          <w:sz w:val="20"/>
          <w:lang w:val="es-ES"/>
        </w:rPr>
        <w:t xml:space="preserve"> a) En elecciones y deliberaciones, a no ser que se requiera explícitamente una mayoría de Herm</w:t>
      </w:r>
      <w:r w:rsidRPr="00387A41">
        <w:rPr>
          <w:rFonts w:ascii="ibarraReal" w:hAnsi="ibarraReal"/>
          <w:i/>
          <w:iCs/>
          <w:sz w:val="20"/>
          <w:lang w:val="es-ES"/>
        </w:rPr>
        <w:t>a</w:t>
      </w:r>
      <w:r w:rsidRPr="00387A41">
        <w:rPr>
          <w:rFonts w:ascii="ibarraReal" w:hAnsi="ibarraReal"/>
          <w:i/>
          <w:iCs/>
          <w:sz w:val="20"/>
          <w:lang w:val="es-ES"/>
        </w:rPr>
        <w:t>nos, para la validez de la votación se computa la mayoría de los votos válidos, no contabilizando los v</w:t>
      </w:r>
      <w:r w:rsidRPr="00387A41">
        <w:rPr>
          <w:rFonts w:ascii="ibarraReal" w:hAnsi="ibarraReal"/>
          <w:i/>
          <w:iCs/>
          <w:sz w:val="20"/>
          <w:lang w:val="es-ES"/>
        </w:rPr>
        <w:t>o</w:t>
      </w:r>
      <w:r w:rsidRPr="00387A41">
        <w:rPr>
          <w:rFonts w:ascii="ibarraReal" w:hAnsi="ibarraReal"/>
          <w:i/>
          <w:iCs/>
          <w:sz w:val="20"/>
          <w:lang w:val="es-ES"/>
        </w:rPr>
        <w:t>tos nulos, ni en blanco ni las abste</w:t>
      </w:r>
      <w:r w:rsidRPr="00387A41">
        <w:rPr>
          <w:rFonts w:ascii="ibarraReal" w:hAnsi="ibarraReal"/>
          <w:i/>
          <w:iCs/>
          <w:sz w:val="20"/>
          <w:lang w:val="es-ES"/>
        </w:rPr>
        <w:t>n</w:t>
      </w:r>
      <w:r w:rsidRPr="00387A41">
        <w:rPr>
          <w:rFonts w:ascii="ibarraReal" w:hAnsi="ibarraReal"/>
          <w:i/>
          <w:iCs/>
          <w:sz w:val="20"/>
          <w:lang w:val="es-ES"/>
        </w:rPr>
        <w:t>ciones.</w:t>
      </w:r>
    </w:p>
    <w:p w14:paraId="1397B765" w14:textId="77777777" w:rsidR="0082399C" w:rsidRPr="00387A41" w:rsidRDefault="0082399C" w:rsidP="0082399C">
      <w:pPr>
        <w:pStyle w:val="BodyTextIndent2"/>
        <w:ind w:left="993" w:firstLine="1"/>
        <w:rPr>
          <w:rFonts w:ascii="ibarraReal" w:hAnsi="ibarraReal"/>
          <w:i/>
          <w:iCs/>
          <w:sz w:val="20"/>
          <w:lang w:val="es-ES"/>
        </w:rPr>
      </w:pPr>
      <w:r w:rsidRPr="00387A41">
        <w:rPr>
          <w:rFonts w:ascii="ibarraReal" w:hAnsi="ibarraReal"/>
          <w:i/>
          <w:iCs/>
          <w:sz w:val="20"/>
          <w:lang w:val="es-ES"/>
        </w:rPr>
        <w:tab/>
        <w:t>b) En caso de empate, en las elecciones, se echa a suerte; en las deliberaciones, el presidente puede dirimir el empate con su voto.</w:t>
      </w:r>
    </w:p>
    <w:p w14:paraId="3E63482D" w14:textId="77777777" w:rsidR="0082399C" w:rsidRPr="00387A41" w:rsidRDefault="0082399C" w:rsidP="0082399C">
      <w:pPr>
        <w:ind w:left="425" w:hanging="425"/>
        <w:jc w:val="both"/>
        <w:rPr>
          <w:rFonts w:ascii="ibarraReal" w:hAnsi="ibarraReal"/>
          <w:lang w:val="es-ES"/>
        </w:rPr>
      </w:pPr>
    </w:p>
    <w:p w14:paraId="01D4BFD1" w14:textId="77777777" w:rsidR="0082399C" w:rsidRPr="00387A41" w:rsidRDefault="0082399C" w:rsidP="0082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sz w:val="20"/>
          <w:lang w:val="es-ES"/>
        </w:rPr>
        <w:tab/>
      </w:r>
      <w:r w:rsidRPr="00387A41">
        <w:rPr>
          <w:rFonts w:ascii="ibarraReal" w:hAnsi="ibarraReal"/>
          <w:b/>
          <w:sz w:val="20"/>
          <w:lang w:val="es-ES"/>
        </w:rPr>
        <w:t xml:space="preserve">ACLARACIONES: </w:t>
      </w:r>
      <w:r w:rsidRPr="00387A41">
        <w:rPr>
          <w:rFonts w:ascii="ibarraReal" w:hAnsi="ibarraReal"/>
          <w:sz w:val="20"/>
          <w:lang w:val="es-ES"/>
        </w:rPr>
        <w:t xml:space="preserve">para votar </w:t>
      </w:r>
      <w:r w:rsidRPr="00387A41">
        <w:rPr>
          <w:rFonts w:ascii="ibarraReal" w:hAnsi="ibarraReal"/>
          <w:i/>
          <w:sz w:val="20"/>
          <w:lang w:val="es-ES"/>
        </w:rPr>
        <w:t>“</w:t>
      </w:r>
      <w:proofErr w:type="spellStart"/>
      <w:r w:rsidRPr="00387A41">
        <w:rPr>
          <w:rFonts w:ascii="ibarraReal" w:hAnsi="ibarraReal"/>
          <w:i/>
          <w:sz w:val="20"/>
          <w:lang w:val="es-ES"/>
        </w:rPr>
        <w:t>placet</w:t>
      </w:r>
      <w:proofErr w:type="spellEnd"/>
      <w:r w:rsidRPr="00387A41">
        <w:rPr>
          <w:rFonts w:ascii="ibarraReal" w:hAnsi="ibarraReal"/>
          <w:i/>
          <w:sz w:val="20"/>
          <w:lang w:val="es-ES"/>
        </w:rPr>
        <w:t xml:space="preserve"> </w:t>
      </w:r>
      <w:proofErr w:type="spellStart"/>
      <w:r w:rsidRPr="00387A41">
        <w:rPr>
          <w:rFonts w:ascii="ibarraReal" w:hAnsi="ibarraReal"/>
          <w:i/>
          <w:sz w:val="20"/>
          <w:lang w:val="es-ES"/>
        </w:rPr>
        <w:t>iuxta</w:t>
      </w:r>
      <w:proofErr w:type="spellEnd"/>
      <w:r w:rsidRPr="00387A41">
        <w:rPr>
          <w:rFonts w:ascii="ibarraReal" w:hAnsi="ibarraReal"/>
          <w:i/>
          <w:sz w:val="20"/>
          <w:lang w:val="es-ES"/>
        </w:rPr>
        <w:t xml:space="preserve"> </w:t>
      </w:r>
      <w:proofErr w:type="spellStart"/>
      <w:r w:rsidRPr="00387A41">
        <w:rPr>
          <w:rFonts w:ascii="ibarraReal" w:hAnsi="ibarraReal"/>
          <w:i/>
          <w:sz w:val="20"/>
          <w:lang w:val="es-ES"/>
        </w:rPr>
        <w:t>modum</w:t>
      </w:r>
      <w:proofErr w:type="spellEnd"/>
      <w:r w:rsidRPr="00387A41">
        <w:rPr>
          <w:rFonts w:ascii="ibarraReal" w:hAnsi="ibarraReal"/>
          <w:i/>
          <w:sz w:val="20"/>
          <w:lang w:val="es-ES"/>
        </w:rPr>
        <w:t xml:space="preserve">” </w:t>
      </w:r>
      <w:r w:rsidRPr="00387A41">
        <w:rPr>
          <w:rFonts w:ascii="ibarraReal" w:hAnsi="ibarraReal"/>
          <w:sz w:val="20"/>
          <w:lang w:val="es-ES"/>
        </w:rPr>
        <w:t>es preciso escribir la modificación que se desea i</w:t>
      </w:r>
      <w:r w:rsidRPr="00387A41">
        <w:rPr>
          <w:rFonts w:ascii="ibarraReal" w:hAnsi="ibarraReal"/>
          <w:sz w:val="20"/>
          <w:lang w:val="es-ES"/>
        </w:rPr>
        <w:t>n</w:t>
      </w:r>
      <w:r w:rsidRPr="00387A41">
        <w:rPr>
          <w:rFonts w:ascii="ibarraReal" w:hAnsi="ibarraReal"/>
          <w:sz w:val="20"/>
          <w:lang w:val="es-ES"/>
        </w:rPr>
        <w:t>cluir en la propuesta.</w:t>
      </w:r>
    </w:p>
    <w:p w14:paraId="59CF63C1" w14:textId="77777777" w:rsidR="0082399C" w:rsidRPr="00387A41" w:rsidRDefault="0082399C" w:rsidP="0082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sz w:val="20"/>
          <w:lang w:val="es-ES"/>
        </w:rPr>
        <w:tab/>
        <w:t xml:space="preserve">Los capitulares pueden abstenerse de votar una propuesta. </w:t>
      </w:r>
    </w:p>
    <w:p w14:paraId="0432D11D" w14:textId="77777777" w:rsidR="0082399C" w:rsidRPr="00387A41" w:rsidRDefault="0082399C" w:rsidP="0082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sz w:val="20"/>
          <w:lang w:val="es-ES"/>
        </w:rPr>
        <w:tab/>
        <w:t xml:space="preserve">Para que una propuesta sea aprobada es preciso que obtenga la mayoría de los votos válidos emitidos (más de la mitad), descontando, pues, abstenciones, votos blancos o nulos. (Para el cómputo de los votos </w:t>
      </w:r>
      <w:r w:rsidRPr="00387A41">
        <w:rPr>
          <w:rFonts w:ascii="ibarraReal" w:hAnsi="ibarraReal"/>
          <w:i/>
          <w:sz w:val="20"/>
          <w:lang w:val="es-ES"/>
        </w:rPr>
        <w:t>“</w:t>
      </w:r>
      <w:proofErr w:type="spellStart"/>
      <w:r w:rsidRPr="00387A41">
        <w:rPr>
          <w:rFonts w:ascii="ibarraReal" w:hAnsi="ibarraReal"/>
          <w:i/>
          <w:sz w:val="20"/>
          <w:lang w:val="es-ES"/>
        </w:rPr>
        <w:t>placet</w:t>
      </w:r>
      <w:proofErr w:type="spellEnd"/>
      <w:r w:rsidRPr="00387A41">
        <w:rPr>
          <w:rFonts w:ascii="ibarraReal" w:hAnsi="ibarraReal"/>
          <w:i/>
          <w:sz w:val="20"/>
          <w:lang w:val="es-ES"/>
        </w:rPr>
        <w:t xml:space="preserve"> </w:t>
      </w:r>
      <w:proofErr w:type="spellStart"/>
      <w:r w:rsidRPr="00387A41">
        <w:rPr>
          <w:rFonts w:ascii="ibarraReal" w:hAnsi="ibarraReal"/>
          <w:i/>
          <w:sz w:val="20"/>
          <w:lang w:val="es-ES"/>
        </w:rPr>
        <w:t>iuxta</w:t>
      </w:r>
      <w:proofErr w:type="spellEnd"/>
      <w:r w:rsidRPr="00387A41">
        <w:rPr>
          <w:rFonts w:ascii="ibarraReal" w:hAnsi="ibarraReal"/>
          <w:i/>
          <w:sz w:val="20"/>
          <w:lang w:val="es-ES"/>
        </w:rPr>
        <w:t xml:space="preserve"> </w:t>
      </w:r>
      <w:proofErr w:type="spellStart"/>
      <w:r w:rsidRPr="00387A41">
        <w:rPr>
          <w:rFonts w:ascii="ibarraReal" w:hAnsi="ibarraReal"/>
          <w:i/>
          <w:sz w:val="20"/>
          <w:lang w:val="es-ES"/>
        </w:rPr>
        <w:t>m</w:t>
      </w:r>
      <w:r w:rsidRPr="00387A41">
        <w:rPr>
          <w:rFonts w:ascii="ibarraReal" w:hAnsi="ibarraReal"/>
          <w:i/>
          <w:sz w:val="20"/>
          <w:lang w:val="es-ES"/>
        </w:rPr>
        <w:t>o</w:t>
      </w:r>
      <w:r w:rsidRPr="00387A41">
        <w:rPr>
          <w:rFonts w:ascii="ibarraReal" w:hAnsi="ibarraReal"/>
          <w:i/>
          <w:sz w:val="20"/>
          <w:lang w:val="es-ES"/>
        </w:rPr>
        <w:t>dum</w:t>
      </w:r>
      <w:proofErr w:type="spellEnd"/>
      <w:r w:rsidRPr="00387A41">
        <w:rPr>
          <w:rFonts w:ascii="ibarraReal" w:hAnsi="ibarraReal"/>
          <w:i/>
          <w:sz w:val="20"/>
          <w:lang w:val="es-ES"/>
        </w:rPr>
        <w:t>”</w:t>
      </w:r>
      <w:r w:rsidRPr="00387A41">
        <w:rPr>
          <w:rFonts w:ascii="ibarraReal" w:hAnsi="ibarraReal"/>
          <w:sz w:val="20"/>
          <w:lang w:val="es-ES"/>
        </w:rPr>
        <w:t>, cfr. n. 290 de las CC. más arriba)</w:t>
      </w:r>
    </w:p>
    <w:p w14:paraId="2C8D0287" w14:textId="77777777" w:rsidR="0082399C" w:rsidRPr="00387A41" w:rsidRDefault="0082399C" w:rsidP="0082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sz w:val="20"/>
          <w:lang w:val="es-ES"/>
        </w:rPr>
        <w:lastRenderedPageBreak/>
        <w:tab/>
        <w:t xml:space="preserve">Cuando debe votarse entre dos propuestas alternativas, será aprobada la que obtenga la mayoría de los votos válidos emitidos (más de la mitad), descontando, pues, abstenciones, votos blancos o nulos. (Para el cómputo de los votos </w:t>
      </w:r>
      <w:r w:rsidRPr="00387A41">
        <w:rPr>
          <w:rFonts w:ascii="ibarraReal" w:hAnsi="ibarraReal"/>
          <w:i/>
          <w:sz w:val="20"/>
          <w:lang w:val="es-ES"/>
        </w:rPr>
        <w:t>“</w:t>
      </w:r>
      <w:proofErr w:type="spellStart"/>
      <w:r w:rsidRPr="00387A41">
        <w:rPr>
          <w:rFonts w:ascii="ibarraReal" w:hAnsi="ibarraReal"/>
          <w:i/>
          <w:sz w:val="20"/>
          <w:lang w:val="es-ES"/>
        </w:rPr>
        <w:t>placet</w:t>
      </w:r>
      <w:proofErr w:type="spellEnd"/>
      <w:r w:rsidRPr="00387A41">
        <w:rPr>
          <w:rFonts w:ascii="ibarraReal" w:hAnsi="ibarraReal"/>
          <w:i/>
          <w:sz w:val="20"/>
          <w:lang w:val="es-ES"/>
        </w:rPr>
        <w:t xml:space="preserve"> </w:t>
      </w:r>
      <w:proofErr w:type="spellStart"/>
      <w:r w:rsidRPr="00387A41">
        <w:rPr>
          <w:rFonts w:ascii="ibarraReal" w:hAnsi="ibarraReal"/>
          <w:i/>
          <w:sz w:val="20"/>
          <w:lang w:val="es-ES"/>
        </w:rPr>
        <w:t>iuxta</w:t>
      </w:r>
      <w:proofErr w:type="spellEnd"/>
      <w:r w:rsidRPr="00387A41">
        <w:rPr>
          <w:rFonts w:ascii="ibarraReal" w:hAnsi="ibarraReal"/>
          <w:i/>
          <w:sz w:val="20"/>
          <w:lang w:val="es-ES"/>
        </w:rPr>
        <w:t xml:space="preserve"> </w:t>
      </w:r>
      <w:proofErr w:type="spellStart"/>
      <w:r w:rsidRPr="00387A41">
        <w:rPr>
          <w:rFonts w:ascii="ibarraReal" w:hAnsi="ibarraReal"/>
          <w:i/>
          <w:sz w:val="20"/>
          <w:lang w:val="es-ES"/>
        </w:rPr>
        <w:t>modum</w:t>
      </w:r>
      <w:proofErr w:type="spellEnd"/>
      <w:r w:rsidRPr="00387A41">
        <w:rPr>
          <w:rFonts w:ascii="ibarraReal" w:hAnsi="ibarraReal"/>
          <w:i/>
          <w:sz w:val="20"/>
          <w:lang w:val="es-ES"/>
        </w:rPr>
        <w:t>”</w:t>
      </w:r>
      <w:r w:rsidRPr="00387A41">
        <w:rPr>
          <w:rFonts w:ascii="ibarraReal" w:hAnsi="ibarraReal"/>
          <w:sz w:val="20"/>
          <w:lang w:val="es-ES"/>
        </w:rPr>
        <w:t>, cfr. n. 290 de las CC. más arr</w:t>
      </w:r>
      <w:r w:rsidRPr="00387A41">
        <w:rPr>
          <w:rFonts w:ascii="ibarraReal" w:hAnsi="ibarraReal"/>
          <w:sz w:val="20"/>
          <w:lang w:val="es-ES"/>
        </w:rPr>
        <w:t>i</w:t>
      </w:r>
      <w:r w:rsidRPr="00387A41">
        <w:rPr>
          <w:rFonts w:ascii="ibarraReal" w:hAnsi="ibarraReal"/>
          <w:sz w:val="20"/>
          <w:lang w:val="es-ES"/>
        </w:rPr>
        <w:t>ba)</w:t>
      </w:r>
    </w:p>
    <w:p w14:paraId="38A6C957" w14:textId="77777777" w:rsidR="0082399C" w:rsidRPr="00387A41" w:rsidRDefault="0082399C" w:rsidP="0082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ibarraReal" w:hAnsi="ibarraReal"/>
          <w:sz w:val="20"/>
          <w:lang w:val="es-ES"/>
        </w:rPr>
      </w:pPr>
      <w:r w:rsidRPr="00387A41">
        <w:rPr>
          <w:rFonts w:ascii="ibarraReal" w:hAnsi="ibarraReal"/>
          <w:sz w:val="20"/>
          <w:lang w:val="es-ES"/>
        </w:rPr>
        <w:tab/>
        <w:t xml:space="preserve">Si una propuesta ha sido aprobada con el cómputo de los votos </w:t>
      </w:r>
      <w:r w:rsidRPr="00387A41">
        <w:rPr>
          <w:rFonts w:ascii="ibarraReal" w:hAnsi="ibarraReal"/>
          <w:i/>
          <w:sz w:val="20"/>
          <w:lang w:val="es-ES"/>
        </w:rPr>
        <w:t>“</w:t>
      </w:r>
      <w:proofErr w:type="spellStart"/>
      <w:r w:rsidRPr="00387A41">
        <w:rPr>
          <w:rFonts w:ascii="ibarraReal" w:hAnsi="ibarraReal"/>
          <w:i/>
          <w:sz w:val="20"/>
          <w:lang w:val="es-ES"/>
        </w:rPr>
        <w:t>placet</w:t>
      </w:r>
      <w:proofErr w:type="spellEnd"/>
      <w:r w:rsidRPr="00387A41">
        <w:rPr>
          <w:rFonts w:ascii="ibarraReal" w:hAnsi="ibarraReal"/>
          <w:i/>
          <w:sz w:val="20"/>
          <w:lang w:val="es-ES"/>
        </w:rPr>
        <w:t xml:space="preserve"> </w:t>
      </w:r>
      <w:proofErr w:type="spellStart"/>
      <w:r w:rsidRPr="00387A41">
        <w:rPr>
          <w:rFonts w:ascii="ibarraReal" w:hAnsi="ibarraReal"/>
          <w:i/>
          <w:sz w:val="20"/>
          <w:lang w:val="es-ES"/>
        </w:rPr>
        <w:t>iuxta</w:t>
      </w:r>
      <w:proofErr w:type="spellEnd"/>
      <w:r w:rsidRPr="00387A41">
        <w:rPr>
          <w:rFonts w:ascii="ibarraReal" w:hAnsi="ibarraReal"/>
          <w:i/>
          <w:sz w:val="20"/>
          <w:lang w:val="es-ES"/>
        </w:rPr>
        <w:t xml:space="preserve"> </w:t>
      </w:r>
      <w:proofErr w:type="spellStart"/>
      <w:r w:rsidRPr="00387A41">
        <w:rPr>
          <w:rFonts w:ascii="ibarraReal" w:hAnsi="ibarraReal"/>
          <w:i/>
          <w:sz w:val="20"/>
          <w:lang w:val="es-ES"/>
        </w:rPr>
        <w:t>modum</w:t>
      </w:r>
      <w:proofErr w:type="spellEnd"/>
      <w:r w:rsidRPr="00387A41">
        <w:rPr>
          <w:rFonts w:ascii="ibarraReal" w:hAnsi="ibarraReal"/>
          <w:i/>
          <w:sz w:val="20"/>
          <w:lang w:val="es-ES"/>
        </w:rPr>
        <w:t>”</w:t>
      </w:r>
      <w:r w:rsidRPr="00387A41">
        <w:rPr>
          <w:rFonts w:ascii="ibarraReal" w:hAnsi="ibarraReal"/>
          <w:sz w:val="20"/>
          <w:lang w:val="es-ES"/>
        </w:rPr>
        <w:t>, el Comité directivo del Capítulo nombrará una Comisión que rehaga el texto de la propuesta, tenie</w:t>
      </w:r>
      <w:r w:rsidRPr="00387A41">
        <w:rPr>
          <w:rFonts w:ascii="ibarraReal" w:hAnsi="ibarraReal"/>
          <w:sz w:val="20"/>
          <w:lang w:val="es-ES"/>
        </w:rPr>
        <w:t>n</w:t>
      </w:r>
      <w:r w:rsidRPr="00387A41">
        <w:rPr>
          <w:rFonts w:ascii="ibarraReal" w:hAnsi="ibarraReal"/>
          <w:sz w:val="20"/>
          <w:lang w:val="es-ES"/>
        </w:rPr>
        <w:t>do en cuenta las modificaciones sugeridas, y la nueva propuesta será de nuevo presentada a la asamblea p</w:t>
      </w:r>
      <w:r w:rsidRPr="00387A41">
        <w:rPr>
          <w:rFonts w:ascii="ibarraReal" w:hAnsi="ibarraReal"/>
          <w:sz w:val="20"/>
          <w:lang w:val="es-ES"/>
        </w:rPr>
        <w:t>a</w:t>
      </w:r>
      <w:r w:rsidRPr="00387A41">
        <w:rPr>
          <w:rFonts w:ascii="ibarraReal" w:hAnsi="ibarraReal"/>
          <w:sz w:val="20"/>
          <w:lang w:val="es-ES"/>
        </w:rPr>
        <w:t>ra la votación.</w:t>
      </w:r>
    </w:p>
    <w:p w14:paraId="50068B9A" w14:textId="77777777" w:rsidR="00480540" w:rsidRDefault="00000000"/>
    <w:sectPr w:rsidR="00480540" w:rsidSect="002515F5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832C" w14:textId="77777777" w:rsidR="005234B8" w:rsidRDefault="005234B8" w:rsidP="0082399C">
      <w:r>
        <w:separator/>
      </w:r>
    </w:p>
  </w:endnote>
  <w:endnote w:type="continuationSeparator" w:id="0">
    <w:p w14:paraId="7D3D2380" w14:textId="77777777" w:rsidR="005234B8" w:rsidRDefault="005234B8" w:rsidP="0082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ienne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arraReal">
    <w:altName w:val="Cambria"/>
    <w:panose1 w:val="020B0604020202020204"/>
    <w:charset w:val="00"/>
    <w:family w:val="roman"/>
    <w:notTrueType/>
    <w:pitch w:val="variable"/>
    <w:sig w:usb0="800000AF" w:usb1="5000004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7125" w14:textId="77777777" w:rsidR="005234B8" w:rsidRDefault="005234B8" w:rsidP="0082399C">
      <w:r>
        <w:separator/>
      </w:r>
    </w:p>
  </w:footnote>
  <w:footnote w:type="continuationSeparator" w:id="0">
    <w:p w14:paraId="7B3426EF" w14:textId="77777777" w:rsidR="005234B8" w:rsidRDefault="005234B8" w:rsidP="0082399C">
      <w:r>
        <w:continuationSeparator/>
      </w:r>
    </w:p>
  </w:footnote>
  <w:footnote w:id="1">
    <w:p w14:paraId="7186CF57" w14:textId="77777777" w:rsidR="0082399C" w:rsidRPr="00DA2D56" w:rsidRDefault="0082399C" w:rsidP="0082399C">
      <w:pPr>
        <w:pStyle w:val="FootnoteText"/>
        <w:rPr>
          <w:rFonts w:ascii="ibarraReal" w:hAnsi="ibarraReal"/>
          <w:lang w:val="en-GB"/>
        </w:rPr>
      </w:pPr>
      <w:r w:rsidRPr="00DA2D56">
        <w:rPr>
          <w:rStyle w:val="FootnoteReference"/>
          <w:rFonts w:ascii="ibarraReal" w:hAnsi="ibarraReal"/>
          <w:lang w:val="en-GB"/>
        </w:rPr>
        <w:t>1</w:t>
      </w:r>
      <w:r w:rsidRPr="00DA2D56">
        <w:rPr>
          <w:rFonts w:ascii="ibarraReal" w:hAnsi="ibarraReal"/>
          <w:lang w:val="en-GB"/>
        </w:rPr>
        <w:t xml:space="preserve">Cf. </w:t>
      </w:r>
      <w:r w:rsidRPr="00E328BE">
        <w:rPr>
          <w:rFonts w:ascii="ibarraReal" w:hAnsi="ibarraReal"/>
          <w:i/>
          <w:lang w:val="en-US"/>
        </w:rPr>
        <w:t xml:space="preserve">Const. </w:t>
      </w:r>
      <w:proofErr w:type="spellStart"/>
      <w:r w:rsidRPr="00E328BE">
        <w:rPr>
          <w:rFonts w:ascii="ibarraReal" w:hAnsi="ibarraReal"/>
          <w:i/>
          <w:lang w:val="en-US"/>
        </w:rPr>
        <w:t>Ratisb</w:t>
      </w:r>
      <w:proofErr w:type="spellEnd"/>
      <w:r w:rsidRPr="00E328BE">
        <w:rPr>
          <w:rFonts w:ascii="ibarraReal" w:hAnsi="ibarraReal"/>
          <w:i/>
          <w:lang w:val="en-US"/>
        </w:rPr>
        <w:t>.</w:t>
      </w:r>
      <w:r w:rsidRPr="00DA2D56">
        <w:rPr>
          <w:rFonts w:ascii="ibarraReal" w:hAnsi="ibarraReal"/>
          <w:lang w:val="en-GB"/>
        </w:rPr>
        <w:t>, c. 40, n. 437.</w:t>
      </w:r>
    </w:p>
  </w:footnote>
  <w:footnote w:id="2">
    <w:p w14:paraId="5BCD3A69" w14:textId="77777777" w:rsidR="0082399C" w:rsidRPr="00DA2D56" w:rsidRDefault="0082399C" w:rsidP="0082399C">
      <w:pPr>
        <w:pStyle w:val="FootnoteText"/>
        <w:rPr>
          <w:rFonts w:ascii="ibarraReal" w:hAnsi="ibarraReal"/>
        </w:rPr>
      </w:pPr>
      <w:r w:rsidRPr="00DA2D56">
        <w:rPr>
          <w:rStyle w:val="FootnoteReference"/>
          <w:rFonts w:ascii="ibarraReal" w:hAnsi="ibarraReal"/>
          <w:lang w:val="en-GB"/>
        </w:rPr>
        <w:t>2</w:t>
      </w:r>
      <w:r w:rsidRPr="00DA2D56">
        <w:rPr>
          <w:rFonts w:ascii="ibarraReal" w:hAnsi="ibarraReal"/>
          <w:lang w:val="en-GB"/>
        </w:rPr>
        <w:t xml:space="preserve"> PC 13; PP 43, </w:t>
      </w:r>
      <w:r w:rsidRPr="00DA2D56">
        <w:rPr>
          <w:rFonts w:ascii="ibarraReal" w:hAnsi="ibarraReal"/>
          <w:i/>
          <w:lang w:val="en-GB"/>
        </w:rPr>
        <w:t>passim</w:t>
      </w:r>
      <w:r w:rsidRPr="00DA2D56">
        <w:rPr>
          <w:rFonts w:ascii="ibarraReal" w:hAnsi="ibarraReal"/>
          <w:lang w:val="en-GB"/>
        </w:rPr>
        <w:t xml:space="preserve">; </w:t>
      </w:r>
      <w:proofErr w:type="spellStart"/>
      <w:r w:rsidRPr="00DA2D56">
        <w:rPr>
          <w:rFonts w:ascii="ibarraReal" w:hAnsi="ibarraReal"/>
          <w:i/>
        </w:rPr>
        <w:t>op</w:t>
      </w:r>
      <w:proofErr w:type="spellEnd"/>
      <w:r w:rsidRPr="00DA2D56">
        <w:rPr>
          <w:rFonts w:ascii="ibarraReal" w:hAnsi="ibarraReal"/>
          <w:i/>
        </w:rPr>
        <w:t xml:space="preserve">. </w:t>
      </w:r>
      <w:proofErr w:type="spellStart"/>
      <w:r w:rsidRPr="00DA2D56">
        <w:rPr>
          <w:rFonts w:ascii="ibarraReal" w:hAnsi="ibarraReal"/>
          <w:i/>
        </w:rPr>
        <w:t>mon</w:t>
      </w:r>
      <w:proofErr w:type="spellEnd"/>
      <w:r w:rsidRPr="00DA2D56">
        <w:rPr>
          <w:rFonts w:ascii="ibarraReal" w:hAnsi="ibarraReal"/>
          <w:i/>
        </w:rPr>
        <w:t>.</w:t>
      </w:r>
      <w:r w:rsidRPr="00DA2D56">
        <w:rPr>
          <w:rFonts w:ascii="ibarraReal" w:hAnsi="ibarraReal"/>
        </w:rPr>
        <w:t>, 25, 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9C"/>
    <w:rsid w:val="002515F5"/>
    <w:rsid w:val="005234B8"/>
    <w:rsid w:val="0082399C"/>
    <w:rsid w:val="008C460D"/>
    <w:rsid w:val="00F1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795E"/>
  <w14:defaultImageDpi w14:val="32767"/>
  <w15:chartTrackingRefBased/>
  <w15:docId w15:val="{4E70AF15-948E-F24F-80D6-B74A13C4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399C"/>
    <w:rPr>
      <w:rFonts w:ascii="Souvienne" w:eastAsia="Times New Roman" w:hAnsi="Souvienne" w:cs="Times New Roman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99C"/>
    <w:rPr>
      <w:vertAlign w:val="superscript"/>
    </w:rPr>
  </w:style>
  <w:style w:type="paragraph" w:styleId="FootnoteText">
    <w:name w:val="footnote text"/>
    <w:aliases w:val="Texto nota pie Car1,Texto nota pie Car Car,Car Car Car, Car Car Car"/>
    <w:basedOn w:val="Normal"/>
    <w:link w:val="FootnoteTextChar"/>
    <w:semiHidden/>
    <w:rsid w:val="0082399C"/>
    <w:pPr>
      <w:ind w:firstLine="567"/>
      <w:jc w:val="both"/>
    </w:pPr>
    <w:rPr>
      <w:sz w:val="20"/>
      <w:lang w:val="es-ES_tradnl" w:eastAsia="x-none"/>
    </w:rPr>
  </w:style>
  <w:style w:type="character" w:customStyle="1" w:styleId="FootnoteTextChar">
    <w:name w:val="Footnote Text Char"/>
    <w:aliases w:val="Texto nota pie Car1 Char,Texto nota pie Car Car Char,Car Car Car Char, Car Car Car Char"/>
    <w:basedOn w:val="DefaultParagraphFont"/>
    <w:link w:val="FootnoteText"/>
    <w:semiHidden/>
    <w:rsid w:val="0082399C"/>
    <w:rPr>
      <w:rFonts w:ascii="Souvienne" w:eastAsia="Times New Roman" w:hAnsi="Souvienne" w:cs="Times New Roman"/>
      <w:sz w:val="20"/>
      <w:szCs w:val="20"/>
      <w:lang w:val="es-ES_tradnl" w:eastAsia="x-none"/>
    </w:rPr>
  </w:style>
  <w:style w:type="paragraph" w:styleId="BodyTextIndent2">
    <w:name w:val="Body Text Indent 2"/>
    <w:basedOn w:val="Normal"/>
    <w:link w:val="BodyTextIndent2Char"/>
    <w:semiHidden/>
    <w:rsid w:val="0082399C"/>
    <w:pPr>
      <w:ind w:firstLine="144"/>
      <w:jc w:val="both"/>
    </w:pPr>
    <w:rPr>
      <w:rFonts w:ascii="Arial" w:hAnsi="Arial"/>
      <w:lang w:val="es-ES_tradn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2399C"/>
    <w:rPr>
      <w:rFonts w:ascii="Arial" w:eastAsia="Times New Roman" w:hAnsi="Arial" w:cs="Times New Roman"/>
      <w:szCs w:val="20"/>
      <w:lang w:val="es-ES_tradnl" w:eastAsia="it-IT"/>
    </w:rPr>
  </w:style>
  <w:style w:type="paragraph" w:styleId="BlockText">
    <w:name w:val="Block Text"/>
    <w:basedOn w:val="Normal"/>
    <w:semiHidden/>
    <w:rsid w:val="0082399C"/>
    <w:pPr>
      <w:tabs>
        <w:tab w:val="left" w:pos="72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-360" w:right="-694"/>
      <w:jc w:val="both"/>
    </w:pPr>
    <w:rPr>
      <w:rFonts w:ascii="Times New Roman" w:hAnsi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ildcat/Library/Group%20Containers/UBF8T346G9.Office/User%20Content.localized/Templates.localized/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A4.dotx</Template>
  <TotalTime>1</TotalTime>
  <Pages>5</Pages>
  <Words>1510</Words>
  <Characters>8610</Characters>
  <Application>Microsoft Office Word</Application>
  <DocSecurity>0</DocSecurity>
  <Lines>71</Lines>
  <Paragraphs>20</Paragraphs>
  <ScaleCrop>false</ScaleCrop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 Farrell</dc:creator>
  <cp:keywords/>
  <dc:description/>
  <cp:lastModifiedBy>Joseph L Farrell</cp:lastModifiedBy>
  <cp:revision>1</cp:revision>
  <dcterms:created xsi:type="dcterms:W3CDTF">2022-09-11T16:03:00Z</dcterms:created>
  <dcterms:modified xsi:type="dcterms:W3CDTF">2022-09-11T16:04:00Z</dcterms:modified>
</cp:coreProperties>
</file>